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C291" w14:textId="293951E1" w:rsidR="007D6FB1" w:rsidRPr="00BE34EF" w:rsidRDefault="007D6FB1" w:rsidP="00BE34EF">
      <w:pPr>
        <w:pStyle w:val="Heading1"/>
        <w:rPr>
          <w:lang w:val="cy-GB"/>
        </w:rPr>
      </w:pPr>
      <w:r w:rsidRPr="00BE34EF">
        <w:rPr>
          <w:lang w:val="cy-GB"/>
        </w:rPr>
        <w:t>Polisi Ymgysylltu a Chyfranogi Cyngor Sir Ceredigion (drafft)</w:t>
      </w:r>
    </w:p>
    <w:p w14:paraId="78777C81" w14:textId="38DD6390" w:rsidR="007D6FB1" w:rsidRPr="00BE34EF" w:rsidRDefault="007D6FB1" w:rsidP="00BE34EF">
      <w:pPr>
        <w:pStyle w:val="Heading2"/>
        <w:rPr>
          <w:lang w:val="cy-GB"/>
        </w:rPr>
      </w:pPr>
      <w:r w:rsidRPr="00BE34EF">
        <w:rPr>
          <w:lang w:val="cy-GB"/>
        </w:rPr>
        <w:t>Cyflwyniad</w:t>
      </w:r>
    </w:p>
    <w:p w14:paraId="10F88431" w14:textId="14D69C39" w:rsidR="00B119AD" w:rsidRPr="00BE34EF" w:rsidRDefault="00B058A6" w:rsidP="00BE34EF">
      <w:p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n hanfodol bod Cyngor Sir Ceredigion yn annog ac yn galluogi pobl leol i gymryd rhan yn ein prosesau </w:t>
      </w:r>
      <w:r w:rsidR="0019234D" w:rsidRPr="00BE34EF">
        <w:rPr>
          <w:rFonts w:ascii="Arial" w:hAnsi="Arial" w:cs="Arial"/>
          <w:sz w:val="24"/>
          <w:szCs w:val="24"/>
          <w:lang w:val="cy-GB"/>
        </w:rPr>
        <w:t>gwneud penderfyniadau</w:t>
      </w:r>
      <w:r w:rsidR="00F97929" w:rsidRPr="00BE34EF">
        <w:rPr>
          <w:rFonts w:ascii="Arial" w:hAnsi="Arial" w:cs="Arial"/>
          <w:sz w:val="24"/>
          <w:szCs w:val="24"/>
          <w:lang w:val="cy-GB"/>
        </w:rPr>
        <w:t xml:space="preserve">. </w:t>
      </w:r>
      <w:r w:rsidR="0019234D" w:rsidRPr="00BE34EF">
        <w:rPr>
          <w:rFonts w:ascii="Arial" w:hAnsi="Arial" w:cs="Arial"/>
          <w:sz w:val="24"/>
          <w:szCs w:val="24"/>
          <w:lang w:val="cy-GB"/>
        </w:rPr>
        <w:t>Mae ymgysylltu da yn gyfrifoldeb pawb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19234D" w:rsidRPr="00BE34EF">
        <w:rPr>
          <w:rFonts w:ascii="Arial" w:hAnsi="Arial" w:cs="Arial"/>
          <w:sz w:val="24"/>
          <w:szCs w:val="24"/>
          <w:lang w:val="cy-GB"/>
        </w:rPr>
        <w:t>n gweithio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19234D" w:rsidRPr="00BE34EF">
        <w:rPr>
          <w:rFonts w:ascii="Arial" w:hAnsi="Arial" w:cs="Arial"/>
          <w:sz w:val="24"/>
          <w:szCs w:val="24"/>
          <w:lang w:val="cy-GB"/>
        </w:rPr>
        <w:t xml:space="preserve">r Cyngor. </w:t>
      </w:r>
      <w:r w:rsidR="00BD6DCC" w:rsidRPr="00BE34EF">
        <w:rPr>
          <w:rFonts w:ascii="Arial" w:hAnsi="Arial" w:cs="Arial"/>
          <w:sz w:val="24"/>
          <w:szCs w:val="24"/>
          <w:lang w:val="cy-GB"/>
        </w:rPr>
        <w:t>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D6DCC" w:rsidRPr="00BE34EF">
        <w:rPr>
          <w:rFonts w:ascii="Arial" w:hAnsi="Arial" w:cs="Arial"/>
          <w:sz w:val="24"/>
          <w:szCs w:val="24"/>
          <w:lang w:val="cy-GB"/>
        </w:rPr>
        <w:t>n broses ddwy ran</w:t>
      </w:r>
      <w:r w:rsidR="00BE34EF" w:rsidRPr="00BE34EF">
        <w:rPr>
          <w:rFonts w:ascii="Arial" w:hAnsi="Arial" w:cs="Arial"/>
          <w:sz w:val="24"/>
          <w:szCs w:val="24"/>
          <w:lang w:val="cy-GB"/>
        </w:rPr>
        <w:t xml:space="preserve"> – </w:t>
      </w:r>
      <w:r w:rsidR="00BD6DCC" w:rsidRPr="00BE34EF">
        <w:rPr>
          <w:rFonts w:ascii="Arial" w:hAnsi="Arial" w:cs="Arial"/>
          <w:sz w:val="24"/>
          <w:szCs w:val="24"/>
          <w:lang w:val="cy-GB"/>
        </w:rPr>
        <w:t>rydym yn gwrando ar safbwyntiau a barn aelodau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D6DCC" w:rsidRPr="00BE34EF">
        <w:rPr>
          <w:rFonts w:ascii="Arial" w:hAnsi="Arial" w:cs="Arial"/>
          <w:sz w:val="24"/>
          <w:szCs w:val="24"/>
          <w:lang w:val="cy-GB"/>
        </w:rPr>
        <w:t>r cyhoedd ac rydym yn darparu gwybodaeth glir am swyddogaethau Cyngor Sir Ceredigion.</w:t>
      </w:r>
    </w:p>
    <w:p w14:paraId="66802EA1" w14:textId="2CAF3C29" w:rsidR="00B058A6" w:rsidRPr="00BE34EF" w:rsidRDefault="00B058A6" w:rsidP="00BE34EF">
      <w:p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Mae </w:t>
      </w:r>
      <w:r w:rsidR="00BD6DCC" w:rsidRPr="00BE34EF">
        <w:rPr>
          <w:rFonts w:ascii="Arial" w:hAnsi="Arial" w:cs="Arial"/>
          <w:sz w:val="24"/>
          <w:szCs w:val="24"/>
          <w:lang w:val="cy-GB"/>
        </w:rPr>
        <w:t>ein hymrwymiad i ymgysylltu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D6DCC" w:rsidRPr="00BE34EF">
        <w:rPr>
          <w:rFonts w:ascii="Arial" w:hAnsi="Arial" w:cs="Arial"/>
          <w:sz w:val="24"/>
          <w:szCs w:val="24"/>
          <w:lang w:val="cy-GB"/>
        </w:rPr>
        <w:t>n effeithiol wedi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D6DCC" w:rsidRPr="00BE34EF">
        <w:rPr>
          <w:rFonts w:ascii="Arial" w:hAnsi="Arial" w:cs="Arial"/>
          <w:sz w:val="24"/>
          <w:szCs w:val="24"/>
          <w:lang w:val="cy-GB"/>
        </w:rPr>
        <w:t xml:space="preserve">i ategu </w:t>
      </w:r>
      <w:r w:rsidRPr="00BE34EF">
        <w:rPr>
          <w:rFonts w:ascii="Arial" w:hAnsi="Arial" w:cs="Arial"/>
          <w:sz w:val="24"/>
          <w:szCs w:val="24"/>
          <w:lang w:val="cy-GB"/>
        </w:rPr>
        <w:t>gan ystod o ddeddfwriaeth gan gynnwys:</w:t>
      </w:r>
    </w:p>
    <w:p w14:paraId="3344A9BE" w14:textId="4A10A5BB" w:rsidR="00B119AD" w:rsidRPr="00BE34EF" w:rsidRDefault="00D66CD2" w:rsidP="00BE34EF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cy-GB"/>
        </w:rPr>
      </w:pPr>
      <w:hyperlink r:id="rId11" w:tgtFrame="_blank" w:history="1"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Deddf Llywodraeth Leol ac Etholiadau (Cymru) 2021</w:t>
        </w:r>
      </w:hyperlink>
      <w:r w:rsidR="00BE34EF" w:rsidRPr="00BE34EF">
        <w:rPr>
          <w:rFonts w:ascii="Arial" w:hAnsi="Arial" w:cs="Arial"/>
          <w:sz w:val="24"/>
          <w:szCs w:val="24"/>
          <w:lang w:val="cy-GB"/>
        </w:rPr>
        <w:t xml:space="preserve"> – </w:t>
      </w:r>
      <w:r w:rsidRPr="00BE34EF">
        <w:rPr>
          <w:rFonts w:ascii="Arial" w:hAnsi="Arial" w:cs="Arial"/>
          <w:sz w:val="24"/>
          <w:szCs w:val="24"/>
          <w:lang w:val="cy-GB"/>
        </w:rPr>
        <w:t>rhaid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Cyngor annog cyfranogiad y cyhoedd yn ein prosesau gwneud penderfyniadau ac ymgynghori â phobl leol ynghylch y graddau y 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r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C</w:t>
      </w:r>
      <w:r w:rsidRPr="00BE34EF">
        <w:rPr>
          <w:rFonts w:ascii="Arial" w:hAnsi="Arial" w:cs="Arial"/>
          <w:sz w:val="24"/>
          <w:szCs w:val="24"/>
          <w:lang w:val="cy-GB"/>
        </w:rPr>
        <w:t>yngor yn arfer ei swyddogaethau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effeithiol.</w:t>
      </w:r>
    </w:p>
    <w:p w14:paraId="232D14EB" w14:textId="14C99B92" w:rsidR="00B119AD" w:rsidRPr="00BE34EF" w:rsidRDefault="002931D9" w:rsidP="00BE34EF">
      <w:pPr>
        <w:numPr>
          <w:ilvl w:val="0"/>
          <w:numId w:val="21"/>
        </w:numPr>
        <w:rPr>
          <w:rFonts w:ascii="Arial" w:hAnsi="Arial" w:cs="Arial"/>
          <w:sz w:val="24"/>
          <w:szCs w:val="24"/>
          <w:lang w:val="cy-GB"/>
        </w:rPr>
      </w:pPr>
      <w:hyperlink r:id="rId12" w:tgtFrame="_blank" w:history="1"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Deddf Llesiant Cenedlaethau</w:t>
        </w:r>
        <w:r w:rsidR="00BE34EF"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'</w:t>
        </w:r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r Dyfodol (Cymru) 2015</w:t>
        </w:r>
      </w:hyperlink>
      <w:r w:rsidR="00BE34EF" w:rsidRPr="00BE34EF">
        <w:rPr>
          <w:rFonts w:ascii="Arial" w:hAnsi="Arial" w:cs="Arial"/>
          <w:sz w:val="24"/>
          <w:szCs w:val="24"/>
          <w:lang w:val="cy-GB"/>
        </w:rPr>
        <w:t xml:space="preserve"> – </w:t>
      </w:r>
      <w:r w:rsidRPr="00BE34EF">
        <w:rPr>
          <w:rFonts w:ascii="Arial" w:hAnsi="Arial" w:cs="Arial"/>
          <w:sz w:val="24"/>
          <w:szCs w:val="24"/>
          <w:lang w:val="cy-GB"/>
        </w:rPr>
        <w:t>rhaid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r Cyngor gynnwys pobl sydd â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budd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 mewn cyflawni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nodau Llesiant Cenedlaethol.</w:t>
      </w:r>
    </w:p>
    <w:p w14:paraId="6BFB3B2C" w14:textId="6ACBE94F" w:rsidR="00B119AD" w:rsidRPr="00BE34EF" w:rsidRDefault="002931D9" w:rsidP="00BE34EF">
      <w:pPr>
        <w:numPr>
          <w:ilvl w:val="0"/>
          <w:numId w:val="23"/>
        </w:numPr>
        <w:rPr>
          <w:rFonts w:ascii="Arial" w:hAnsi="Arial" w:cs="Arial"/>
          <w:sz w:val="24"/>
          <w:szCs w:val="24"/>
          <w:lang w:val="cy-GB"/>
        </w:rPr>
      </w:pPr>
      <w:hyperlink r:id="rId13" w:tgtFrame="_blank" w:history="1"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Mesur y</w:t>
        </w:r>
        <w:r w:rsidR="00660C37"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r</w:t>
        </w:r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 xml:space="preserve"> Iaith Gymraeg 2011</w:t>
        </w:r>
      </w:hyperlink>
      <w:r w:rsidR="00BE34EF" w:rsidRPr="00BE34EF">
        <w:rPr>
          <w:rFonts w:ascii="Arial" w:hAnsi="Arial" w:cs="Arial"/>
          <w:sz w:val="24"/>
          <w:szCs w:val="24"/>
          <w:lang w:val="cy-GB"/>
        </w:rPr>
        <w:t xml:space="preserve"> – </w:t>
      </w:r>
      <w:r w:rsidRPr="00BE34EF">
        <w:rPr>
          <w:rFonts w:ascii="Arial" w:hAnsi="Arial" w:cs="Arial"/>
          <w:sz w:val="24"/>
          <w:szCs w:val="24"/>
          <w:lang w:val="cy-GB"/>
        </w:rPr>
        <w:t>rhaid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Cyngor ofyn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cyhoedd am eu barn ar yr effaith y bydd ein penderfyniadau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ei chael ar y Gymraeg.</w:t>
      </w:r>
    </w:p>
    <w:p w14:paraId="1F3CA916" w14:textId="5B410AE5" w:rsidR="00B119AD" w:rsidRPr="00BE34EF" w:rsidRDefault="002931D9" w:rsidP="00BE34EF">
      <w:pPr>
        <w:numPr>
          <w:ilvl w:val="0"/>
          <w:numId w:val="24"/>
        </w:numPr>
        <w:rPr>
          <w:rFonts w:ascii="Arial" w:hAnsi="Arial" w:cs="Arial"/>
          <w:sz w:val="24"/>
          <w:szCs w:val="24"/>
          <w:lang w:val="cy-GB"/>
        </w:rPr>
      </w:pPr>
      <w:hyperlink r:id="rId14" w:tgtFrame="_blank" w:history="1"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Deddf Cydraddoldeb 2010</w:t>
        </w:r>
      </w:hyperlink>
      <w:r w:rsidR="00BE34EF" w:rsidRPr="00BE34EF">
        <w:rPr>
          <w:rFonts w:ascii="Arial" w:hAnsi="Arial" w:cs="Arial"/>
          <w:sz w:val="24"/>
          <w:szCs w:val="24"/>
          <w:lang w:val="cy-GB"/>
        </w:rPr>
        <w:t xml:space="preserve"> – </w:t>
      </w:r>
      <w:r w:rsidRPr="00BE34EF">
        <w:rPr>
          <w:rFonts w:ascii="Arial" w:hAnsi="Arial" w:cs="Arial"/>
          <w:sz w:val="24"/>
          <w:szCs w:val="24"/>
          <w:lang w:val="cy-GB"/>
        </w:rPr>
        <w:t>rhaid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Cyngor gynnwys ac ymgysylltu â phobl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n rhannu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n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odweddion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g</w:t>
      </w:r>
      <w:r w:rsidRPr="00BE34EF">
        <w:rPr>
          <w:rFonts w:ascii="Arial" w:hAnsi="Arial" w:cs="Arial"/>
          <w:sz w:val="24"/>
          <w:szCs w:val="24"/>
          <w:lang w:val="cy-GB"/>
        </w:rPr>
        <w:t>warchodedig.</w:t>
      </w:r>
    </w:p>
    <w:p w14:paraId="39221F41" w14:textId="7B1B96F2" w:rsidR="00B119AD" w:rsidRPr="00BE34EF" w:rsidRDefault="00660C37" w:rsidP="00BE34EF">
      <w:p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Cawn </w:t>
      </w:r>
      <w:r w:rsidR="005852A9" w:rsidRPr="00BE34EF">
        <w:rPr>
          <w:rFonts w:ascii="Arial" w:hAnsi="Arial" w:cs="Arial"/>
          <w:sz w:val="24"/>
          <w:szCs w:val="24"/>
          <w:lang w:val="cy-GB"/>
        </w:rPr>
        <w:t xml:space="preserve">ein harwain gan 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5852A9" w:rsidRPr="00BE34EF">
        <w:rPr>
          <w:rFonts w:ascii="Arial" w:hAnsi="Arial" w:cs="Arial"/>
          <w:sz w:val="24"/>
          <w:szCs w:val="24"/>
          <w:lang w:val="cy-GB"/>
        </w:rPr>
        <w:t>Egwyddorion Gunning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5852A9" w:rsidRPr="00BE34EF">
        <w:rPr>
          <w:rFonts w:ascii="Arial" w:hAnsi="Arial" w:cs="Arial"/>
          <w:sz w:val="24"/>
          <w:szCs w:val="24"/>
          <w:lang w:val="cy-GB"/>
        </w:rPr>
        <w:t>. 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5852A9" w:rsidRPr="00BE34EF">
        <w:rPr>
          <w:rFonts w:ascii="Arial" w:hAnsi="Arial" w:cs="Arial"/>
          <w:sz w:val="24"/>
          <w:szCs w:val="24"/>
          <w:lang w:val="cy-GB"/>
        </w:rPr>
        <w:t>r rhain yn nodi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5852A9" w:rsidRPr="00BE34EF">
        <w:rPr>
          <w:rFonts w:ascii="Arial" w:hAnsi="Arial" w:cs="Arial"/>
          <w:sz w:val="24"/>
          <w:szCs w:val="24"/>
          <w:lang w:val="cy-GB"/>
        </w:rPr>
        <w:t xml:space="preserve">r disgwyliadau cyfreithiol o ran beth yw ymgynghori priodol gyda phwyslais ar 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5852A9" w:rsidRPr="00BE34EF">
        <w:rPr>
          <w:rFonts w:ascii="Arial" w:hAnsi="Arial" w:cs="Arial"/>
          <w:sz w:val="24"/>
          <w:szCs w:val="24"/>
          <w:lang w:val="cy-GB"/>
        </w:rPr>
        <w:t>degwch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5852A9" w:rsidRPr="00BE34EF">
        <w:rPr>
          <w:rFonts w:ascii="Arial" w:hAnsi="Arial" w:cs="Arial"/>
          <w:sz w:val="24"/>
          <w:szCs w:val="24"/>
          <w:lang w:val="cy-GB"/>
        </w:rPr>
        <w:t>. Gellir defnyddio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5852A9" w:rsidRPr="00BE34EF">
        <w:rPr>
          <w:rFonts w:ascii="Arial" w:hAnsi="Arial" w:cs="Arial"/>
          <w:sz w:val="24"/>
          <w:szCs w:val="24"/>
          <w:lang w:val="cy-GB"/>
        </w:rPr>
        <w:t xml:space="preserve">r egwyddorion yn y llys i benderfynu a yw corff cyhoeddus wedi dangos tegwch yn ei ymgysylltu, ymgynghoriadau a 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phrosesau </w:t>
      </w:r>
      <w:r w:rsidR="005852A9" w:rsidRPr="00BE34EF">
        <w:rPr>
          <w:rFonts w:ascii="Arial" w:hAnsi="Arial" w:cs="Arial"/>
          <w:sz w:val="24"/>
          <w:szCs w:val="24"/>
          <w:lang w:val="cy-GB"/>
        </w:rPr>
        <w:t>gwneud penderfyniadau.</w:t>
      </w:r>
    </w:p>
    <w:p w14:paraId="78E93724" w14:textId="13DCFE5F" w:rsidR="00B119AD" w:rsidRPr="00BE34EF" w:rsidRDefault="005852A9" w:rsidP="00BE34EF">
      <w:p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Egwyddorion Gunning yw:</w:t>
      </w:r>
    </w:p>
    <w:p w14:paraId="4DEF24C5" w14:textId="747ABE63" w:rsidR="00B119AD" w:rsidRPr="00BE34EF" w:rsidRDefault="005852A9" w:rsidP="00BE34EF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Rhaid cynnal ymgynghoriad pan fydd y cynigion yn dal i fod </w:t>
      </w:r>
      <w:r w:rsidR="00660C37" w:rsidRPr="00BE34EF">
        <w:rPr>
          <w:rFonts w:ascii="Arial" w:hAnsi="Arial" w:cs="Arial"/>
          <w:sz w:val="24"/>
          <w:szCs w:val="24"/>
          <w:lang w:val="cy-GB"/>
        </w:rPr>
        <w:t xml:space="preserve">ar gam </w:t>
      </w:r>
      <w:r w:rsidRPr="00BE34EF">
        <w:rPr>
          <w:rFonts w:ascii="Arial" w:hAnsi="Arial" w:cs="Arial"/>
          <w:sz w:val="24"/>
          <w:szCs w:val="24"/>
          <w:lang w:val="cy-GB"/>
        </w:rPr>
        <w:t>ffurfiannol.</w:t>
      </w:r>
    </w:p>
    <w:p w14:paraId="5E9BC6D2" w14:textId="7CD7AC2A" w:rsidR="00B119AD" w:rsidRPr="00BE34EF" w:rsidRDefault="004F2BC3" w:rsidP="00BE34EF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Rhaid </w:t>
      </w:r>
      <w:r w:rsidR="005852A9" w:rsidRPr="00BE34EF">
        <w:rPr>
          <w:rFonts w:ascii="Arial" w:hAnsi="Arial" w:cs="Arial"/>
          <w:sz w:val="24"/>
          <w:szCs w:val="24"/>
          <w:lang w:val="cy-GB"/>
        </w:rPr>
        <w:t xml:space="preserve">cyflwyno rhesymau digonol i </w:t>
      </w:r>
      <w:r w:rsidR="00660C37" w:rsidRPr="00BE34EF">
        <w:rPr>
          <w:rFonts w:ascii="Arial" w:hAnsi="Arial" w:cs="Arial"/>
          <w:sz w:val="24"/>
          <w:szCs w:val="24"/>
          <w:lang w:val="cy-GB"/>
        </w:rPr>
        <w:t xml:space="preserve">alluogi </w:t>
      </w:r>
      <w:r w:rsidR="005852A9" w:rsidRPr="00BE34EF">
        <w:rPr>
          <w:rFonts w:ascii="Arial" w:hAnsi="Arial" w:cs="Arial"/>
          <w:sz w:val="24"/>
          <w:szCs w:val="24"/>
          <w:lang w:val="cy-GB"/>
        </w:rPr>
        <w:t>ystyriaeth ac ymateb deallus.</w:t>
      </w:r>
    </w:p>
    <w:p w14:paraId="15913899" w14:textId="09995111" w:rsidR="00B119AD" w:rsidRPr="00BE34EF" w:rsidRDefault="004F2BC3" w:rsidP="00BE34EF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Rhaid </w:t>
      </w:r>
      <w:r w:rsidR="005852A9" w:rsidRPr="00BE34EF">
        <w:rPr>
          <w:rFonts w:ascii="Arial" w:hAnsi="Arial" w:cs="Arial"/>
          <w:sz w:val="24"/>
          <w:szCs w:val="24"/>
          <w:lang w:val="cy-GB"/>
        </w:rPr>
        <w:t xml:space="preserve">rhoi digon o amser </w:t>
      </w:r>
      <w:r w:rsidR="00660C37" w:rsidRPr="00BE34EF">
        <w:rPr>
          <w:rFonts w:ascii="Arial" w:hAnsi="Arial" w:cs="Arial"/>
          <w:sz w:val="24"/>
          <w:szCs w:val="24"/>
          <w:lang w:val="cy-GB"/>
        </w:rPr>
        <w:t xml:space="preserve">ar gyfer </w:t>
      </w:r>
      <w:r w:rsidR="005852A9" w:rsidRPr="00BE34EF">
        <w:rPr>
          <w:rFonts w:ascii="Arial" w:hAnsi="Arial" w:cs="Arial"/>
          <w:sz w:val="24"/>
          <w:szCs w:val="24"/>
          <w:lang w:val="cy-GB"/>
        </w:rPr>
        <w:t>ystyried ac ymateb.</w:t>
      </w:r>
    </w:p>
    <w:p w14:paraId="2F8297C4" w14:textId="102FC805" w:rsidR="00B119AD" w:rsidRPr="00BE34EF" w:rsidRDefault="004F2BC3" w:rsidP="00BE34EF">
      <w:pPr>
        <w:numPr>
          <w:ilvl w:val="0"/>
          <w:numId w:val="30"/>
        </w:num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Rhaid </w:t>
      </w:r>
      <w:r w:rsidR="005852A9" w:rsidRPr="00BE34EF">
        <w:rPr>
          <w:rFonts w:ascii="Arial" w:hAnsi="Arial" w:cs="Arial"/>
          <w:sz w:val="24"/>
          <w:szCs w:val="24"/>
          <w:lang w:val="cy-GB"/>
        </w:rPr>
        <w:t>ystyried cynnyrch yr ymgynghoriad yn gydwybodol wrth wneud y penderfyniad terfynol</w:t>
      </w:r>
    </w:p>
    <w:p w14:paraId="35CC67AB" w14:textId="7F35015F" w:rsidR="00C82013" w:rsidRPr="00BE34EF" w:rsidRDefault="00C82013" w:rsidP="00BE34EF">
      <w:pPr>
        <w:pStyle w:val="Heading2"/>
        <w:rPr>
          <w:lang w:val="cy-GB"/>
        </w:rPr>
      </w:pPr>
      <w:r w:rsidRPr="00BE34EF">
        <w:rPr>
          <w:lang w:val="cy-GB"/>
        </w:rPr>
        <w:lastRenderedPageBreak/>
        <w:t>Cefndir</w:t>
      </w:r>
    </w:p>
    <w:p w14:paraId="2F0694F4" w14:textId="4141E6FF" w:rsidR="002931D9" w:rsidRPr="00BE34EF" w:rsidRDefault="002931D9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r polisi hwn yn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amlinellu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 ein dull corfforaethol o ymgysylltu â phobl yng Ngheredigion. 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adeiladu ar y cynnydd a wnaethom ers ein polisi blaenorol a gymeradwywyd yn 2022.</w:t>
      </w:r>
    </w:p>
    <w:p w14:paraId="659DDCEA" w14:textId="77777777" w:rsidR="008605BC" w:rsidRPr="00BE34EF" w:rsidRDefault="008605BC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</w:p>
    <w:p w14:paraId="10B72A43" w14:textId="17448BB1" w:rsidR="002931D9" w:rsidRPr="00BE34EF" w:rsidRDefault="00DC7609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Ers 2022, mae nifer y bobl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dilyn ein cyfrifon cyfryngau cymdeithasol corfforaethol wedi cynyddu ac rydym wedi sefydlu dull i bobl wylio cyfarfodydd y Cyngor ar</w:t>
      </w:r>
      <w:r w:rsidR="00F97929" w:rsidRPr="00BE34EF">
        <w:rPr>
          <w:rFonts w:ascii="Arial" w:hAnsi="Arial" w:cs="Arial"/>
          <w:sz w:val="24"/>
          <w:szCs w:val="24"/>
          <w:lang w:val="cy-GB"/>
        </w:rPr>
        <w:t>-</w:t>
      </w:r>
      <w:r w:rsidRPr="00BE34EF">
        <w:rPr>
          <w:rFonts w:ascii="Arial" w:hAnsi="Arial" w:cs="Arial"/>
          <w:sz w:val="24"/>
          <w:szCs w:val="24"/>
          <w:lang w:val="cy-GB"/>
        </w:rPr>
        <w:t>lein yn ogystal ag wyneb yn wyneb. Rydym wedi sefydlu Panel Pobl Ceredigion ac wedi cyflwyno dull deinamig o gasglu adborth gan bobl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cysylltu â ni trwy ein harolwg adborth Clic newydd. Rydym wedi datblygu ein defnydd o lwyfannau ymgysylltu ar</w:t>
      </w:r>
      <w:r w:rsidR="00F97929" w:rsidRPr="00BE34EF">
        <w:rPr>
          <w:rFonts w:ascii="Arial" w:hAnsi="Arial" w:cs="Arial"/>
          <w:sz w:val="24"/>
          <w:szCs w:val="24"/>
          <w:lang w:val="cy-GB"/>
        </w:rPr>
        <w:t>-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lein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ac ar yr un pryd c</w:t>
      </w:r>
      <w:r w:rsidRPr="00BE34EF">
        <w:rPr>
          <w:rFonts w:ascii="Arial" w:hAnsi="Arial" w:cs="Arial"/>
          <w:sz w:val="24"/>
          <w:szCs w:val="24"/>
          <w:lang w:val="cy-GB"/>
        </w:rPr>
        <w:t>ynnal y defnydd o ddulliau nad ydynt yn ddigidol. Rydym wedi sefydlu system e</w:t>
      </w:r>
      <w:r w:rsidR="00F97929" w:rsidRPr="00BE34EF">
        <w:rPr>
          <w:rFonts w:ascii="Arial" w:hAnsi="Arial" w:cs="Arial"/>
          <w:sz w:val="24"/>
          <w:szCs w:val="24"/>
          <w:lang w:val="cy-GB"/>
        </w:rPr>
        <w:t>-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ddeisebu, a bydd hon ar gael ar ein gwefan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cyn bo hir</w:t>
      </w:r>
      <w:r w:rsidRPr="00BE34EF">
        <w:rPr>
          <w:rFonts w:ascii="Arial" w:hAnsi="Arial" w:cs="Arial"/>
          <w:sz w:val="24"/>
          <w:szCs w:val="24"/>
          <w:lang w:val="cy-GB"/>
        </w:rPr>
        <w:t>.</w:t>
      </w:r>
    </w:p>
    <w:p w14:paraId="026E2BB1" w14:textId="77777777" w:rsidR="002B5306" w:rsidRPr="00BE34EF" w:rsidRDefault="002B5306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</w:p>
    <w:p w14:paraId="7205E63E" w14:textId="6E67BB0A" w:rsidR="00B250C9" w:rsidRPr="00BE34EF" w:rsidRDefault="008B6637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Rydym yn ymgynghori â rhanddeiliaid perthnasol pan fyddwn </w:t>
      </w:r>
      <w:r w:rsidR="00B250C9" w:rsidRPr="00BE34EF">
        <w:rPr>
          <w:rFonts w:ascii="Arial" w:hAnsi="Arial" w:cs="Arial"/>
          <w:sz w:val="24"/>
          <w:szCs w:val="24"/>
          <w:lang w:val="cy-GB"/>
        </w:rPr>
        <w:t>yn gwneud newidiadau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250C9" w:rsidRPr="00BE34EF">
        <w:rPr>
          <w:rFonts w:ascii="Arial" w:hAnsi="Arial" w:cs="Arial"/>
          <w:sz w:val="24"/>
          <w:szCs w:val="24"/>
          <w:lang w:val="cy-GB"/>
        </w:rPr>
        <w:t>n gwasanaethau ac yn datblygu polisi a strategaethau newydd. Rydym hefyd yn cynnal Asesiad Effaith Integredig. Mae ein Hasesiad Effaith Integredig yn ein helpu i ystyried y cyfraniad y bydd ein newidiadau arfaethedig yn ei wneud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250C9" w:rsidRPr="00BE34EF">
        <w:rPr>
          <w:rFonts w:ascii="Arial" w:hAnsi="Arial" w:cs="Arial"/>
          <w:sz w:val="24"/>
          <w:szCs w:val="24"/>
          <w:lang w:val="cy-GB"/>
        </w:rPr>
        <w:t>n Strategaeth Gorfforaethol, i 7 Nod Llesiant Cenedlaethol Cymru ac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250C9" w:rsidRPr="00BE34EF">
        <w:rPr>
          <w:rFonts w:ascii="Arial" w:hAnsi="Arial" w:cs="Arial"/>
          <w:sz w:val="24"/>
          <w:szCs w:val="24"/>
          <w:lang w:val="cy-GB"/>
        </w:rPr>
        <w:t xml:space="preserve">n Dyletswydd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Economaidd-g</w:t>
      </w:r>
      <w:r w:rsidR="00B250C9" w:rsidRPr="00BE34EF">
        <w:rPr>
          <w:rFonts w:ascii="Arial" w:hAnsi="Arial" w:cs="Arial"/>
          <w:sz w:val="24"/>
          <w:szCs w:val="24"/>
          <w:lang w:val="cy-GB"/>
        </w:rPr>
        <w:t>ymdeithasol. Mae hefyd yn sicrhau ein bod yn ystyried effaith unrhyw newidiadau ar bobl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B250C9" w:rsidRPr="00BE34EF">
        <w:rPr>
          <w:rFonts w:ascii="Arial" w:hAnsi="Arial" w:cs="Arial"/>
          <w:sz w:val="24"/>
          <w:szCs w:val="24"/>
          <w:lang w:val="cy-GB"/>
        </w:rPr>
        <w:t xml:space="preserve">n </w:t>
      </w:r>
      <w:r w:rsidR="009C1190" w:rsidRPr="00BE34EF">
        <w:rPr>
          <w:rFonts w:ascii="Arial" w:hAnsi="Arial" w:cs="Arial"/>
          <w:sz w:val="24"/>
          <w:szCs w:val="24"/>
          <w:lang w:val="cy-GB"/>
        </w:rPr>
        <w:t xml:space="preserve">cael eu </w:t>
      </w:r>
      <w:r w:rsidR="00660C37" w:rsidRPr="00BE34EF">
        <w:rPr>
          <w:rFonts w:ascii="Arial" w:hAnsi="Arial" w:cs="Arial"/>
          <w:sz w:val="24"/>
          <w:szCs w:val="24"/>
          <w:lang w:val="cy-GB"/>
        </w:rPr>
        <w:t xml:space="preserve">diogelu </w:t>
      </w:r>
      <w:r w:rsidR="009C1190" w:rsidRPr="00BE34EF">
        <w:rPr>
          <w:rFonts w:ascii="Arial" w:hAnsi="Arial" w:cs="Arial"/>
          <w:sz w:val="24"/>
          <w:szCs w:val="24"/>
          <w:lang w:val="cy-GB"/>
        </w:rPr>
        <w:t xml:space="preserve">gan y Ddeddf Cydraddoldeb ac ar </w:t>
      </w:r>
      <w:r w:rsidR="00660C37" w:rsidRPr="00BE34EF">
        <w:rPr>
          <w:rFonts w:ascii="Arial" w:hAnsi="Arial" w:cs="Arial"/>
          <w:sz w:val="24"/>
          <w:szCs w:val="24"/>
          <w:lang w:val="cy-GB"/>
        </w:rPr>
        <w:t xml:space="preserve">y </w:t>
      </w:r>
      <w:r w:rsidR="009C1190" w:rsidRPr="00BE34EF">
        <w:rPr>
          <w:rFonts w:ascii="Arial" w:hAnsi="Arial" w:cs="Arial"/>
          <w:sz w:val="24"/>
          <w:szCs w:val="24"/>
          <w:lang w:val="cy-GB"/>
        </w:rPr>
        <w:t>Gymraeg.</w:t>
      </w:r>
    </w:p>
    <w:p w14:paraId="1BE315B5" w14:textId="77777777" w:rsidR="002B5306" w:rsidRPr="00BE34EF" w:rsidRDefault="002B5306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</w:p>
    <w:p w14:paraId="274938EE" w14:textId="7BD7B488" w:rsidR="00245C65" w:rsidRPr="00BE34EF" w:rsidRDefault="00660C37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Mae </w:t>
      </w:r>
      <w:r w:rsidR="00513898" w:rsidRPr="00BE34EF">
        <w:rPr>
          <w:rFonts w:ascii="Arial" w:hAnsi="Arial" w:cs="Arial"/>
          <w:sz w:val="24"/>
          <w:szCs w:val="24"/>
          <w:lang w:val="cy-GB"/>
        </w:rPr>
        <w:t>dadansoddiad o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</w:t>
      </w:r>
      <w:r w:rsidR="00513898" w:rsidRPr="00BE34EF">
        <w:rPr>
          <w:rFonts w:ascii="Arial" w:hAnsi="Arial" w:cs="Arial"/>
          <w:sz w:val="24"/>
          <w:szCs w:val="24"/>
          <w:lang w:val="cy-GB"/>
        </w:rPr>
        <w:t xml:space="preserve"> adborth o ymgynghoriadau cyhoeddus, Asesiad Effaith Integredig ac unrhyw wybodaeth berthnasol arall </w:t>
      </w:r>
      <w:r w:rsidRPr="00BE34EF">
        <w:rPr>
          <w:rFonts w:ascii="Arial" w:hAnsi="Arial" w:cs="Arial"/>
          <w:sz w:val="24"/>
          <w:szCs w:val="24"/>
          <w:lang w:val="cy-GB"/>
        </w:rPr>
        <w:t>wedi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u c</w:t>
      </w:r>
      <w:r w:rsidR="00C573B9" w:rsidRPr="00BE34EF">
        <w:rPr>
          <w:rFonts w:ascii="Arial" w:hAnsi="Arial" w:cs="Arial"/>
          <w:sz w:val="24"/>
          <w:szCs w:val="24"/>
          <w:lang w:val="cy-GB"/>
        </w:rPr>
        <w:t>ynnwys mewn adroddiadau i aelodau etholedig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C573B9" w:rsidRPr="00BE34EF">
        <w:rPr>
          <w:rFonts w:ascii="Arial" w:hAnsi="Arial" w:cs="Arial"/>
          <w:sz w:val="24"/>
          <w:szCs w:val="24"/>
          <w:lang w:val="cy-GB"/>
        </w:rPr>
        <w:t>w helpu i ddod i benderfyniad gwybodus.</w:t>
      </w:r>
    </w:p>
    <w:p w14:paraId="18780F70" w14:textId="77777777" w:rsidR="002B5306" w:rsidRPr="00BE34EF" w:rsidRDefault="002B5306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</w:p>
    <w:p w14:paraId="53B0F473" w14:textId="624E4795" w:rsidR="00C82013" w:rsidRPr="00BE34EF" w:rsidRDefault="00C82013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Cynhaliodd Cyngor Sir Ceredigion asesiad sylfaenol ac ymgyrch ymgysylltu â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cyhoedd yn ystod haf 2025 i helpu i ddatblygu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polisi hwn.</w:t>
      </w:r>
    </w:p>
    <w:p w14:paraId="1B2AE714" w14:textId="24C9D9C6" w:rsidR="004B6DA4" w:rsidRPr="00BE34EF" w:rsidRDefault="004B6DA4" w:rsidP="00BE34EF">
      <w:pPr>
        <w:pStyle w:val="Heading2"/>
        <w:rPr>
          <w:lang w:val="cy-GB"/>
        </w:rPr>
      </w:pPr>
      <w:r w:rsidRPr="00BE34EF">
        <w:rPr>
          <w:lang w:val="cy-GB"/>
        </w:rPr>
        <w:t>Nodau</w:t>
      </w:r>
      <w:r w:rsidR="00BE34EF" w:rsidRPr="00BE34EF">
        <w:rPr>
          <w:lang w:val="cy-GB"/>
        </w:rPr>
        <w:t>'</w:t>
      </w:r>
      <w:r w:rsidR="004F2BC3" w:rsidRPr="00BE34EF">
        <w:rPr>
          <w:lang w:val="cy-GB"/>
        </w:rPr>
        <w:t>r</w:t>
      </w:r>
      <w:r w:rsidRPr="00BE34EF">
        <w:rPr>
          <w:lang w:val="cy-GB"/>
        </w:rPr>
        <w:t xml:space="preserve"> Polisi Ymgysylltu a Chyfranogi</w:t>
      </w:r>
    </w:p>
    <w:p w14:paraId="25344AE2" w14:textId="1495B113" w:rsidR="004B6DA4" w:rsidRPr="00BE34EF" w:rsidRDefault="004B6DA4" w:rsidP="00BE34EF">
      <w:pPr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Nodau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polisi hwn yw:</w:t>
      </w:r>
    </w:p>
    <w:p w14:paraId="57EFB545" w14:textId="77777777" w:rsidR="004B6DA4" w:rsidRPr="00BE34EF" w:rsidRDefault="004B6DA4" w:rsidP="00BE34EF">
      <w:pPr>
        <w:pStyle w:val="ListParagraph"/>
        <w:numPr>
          <w:ilvl w:val="0"/>
          <w:numId w:val="31"/>
        </w:numPr>
        <w:ind w:left="714" w:hanging="357"/>
        <w:contextualSpacing w:val="0"/>
        <w:rPr>
          <w:rFonts w:ascii="Arial" w:hAnsi="Arial" w:cs="Arial"/>
          <w:b/>
          <w:bCs/>
          <w:sz w:val="24"/>
          <w:szCs w:val="24"/>
          <w:lang w:val="cy-GB"/>
        </w:rPr>
      </w:pPr>
      <w:r w:rsidRPr="00BE34EF">
        <w:rPr>
          <w:rFonts w:ascii="Arial" w:hAnsi="Arial" w:cs="Arial"/>
          <w:b/>
          <w:bCs/>
          <w:sz w:val="24"/>
          <w:szCs w:val="24"/>
          <w:lang w:val="cy-GB"/>
        </w:rPr>
        <w:t>Cynyddu Tryloywder ac Adborth</w:t>
      </w:r>
    </w:p>
    <w:p w14:paraId="718C8EB8" w14:textId="77777777" w:rsidR="004B6DA4" w:rsidRPr="00BE34EF" w:rsidRDefault="004B6DA4" w:rsidP="00BE34EF">
      <w:pPr>
        <w:pStyle w:val="ListParagraph"/>
        <w:numPr>
          <w:ilvl w:val="0"/>
          <w:numId w:val="31"/>
        </w:numPr>
        <w:ind w:left="714" w:hanging="357"/>
        <w:contextualSpacing w:val="0"/>
        <w:rPr>
          <w:rFonts w:ascii="Arial" w:hAnsi="Arial" w:cs="Arial"/>
          <w:b/>
          <w:bCs/>
          <w:sz w:val="24"/>
          <w:szCs w:val="24"/>
          <w:lang w:val="cy-GB"/>
        </w:rPr>
      </w:pPr>
      <w:r w:rsidRPr="00BE34EF">
        <w:rPr>
          <w:rFonts w:ascii="Arial" w:hAnsi="Arial" w:cs="Arial"/>
          <w:b/>
          <w:bCs/>
          <w:sz w:val="24"/>
          <w:szCs w:val="24"/>
          <w:lang w:val="cy-GB"/>
        </w:rPr>
        <w:t>Gwella Cyfathrebu a Hyrwyddo</w:t>
      </w:r>
    </w:p>
    <w:p w14:paraId="5B73B2D4" w14:textId="77777777" w:rsidR="004B6DA4" w:rsidRPr="00BE34EF" w:rsidRDefault="004B6DA4" w:rsidP="00BE34EF">
      <w:pPr>
        <w:pStyle w:val="ListParagraph"/>
        <w:numPr>
          <w:ilvl w:val="0"/>
          <w:numId w:val="31"/>
        </w:numPr>
        <w:ind w:left="714" w:hanging="357"/>
        <w:contextualSpacing w:val="0"/>
        <w:rPr>
          <w:rFonts w:ascii="Arial" w:hAnsi="Arial" w:cs="Arial"/>
          <w:b/>
          <w:bCs/>
          <w:sz w:val="24"/>
          <w:szCs w:val="24"/>
          <w:lang w:val="cy-GB"/>
        </w:rPr>
      </w:pPr>
      <w:r w:rsidRPr="00BE34EF">
        <w:rPr>
          <w:rFonts w:ascii="Arial" w:hAnsi="Arial" w:cs="Arial"/>
          <w:b/>
          <w:bCs/>
          <w:sz w:val="24"/>
          <w:szCs w:val="24"/>
          <w:lang w:val="cy-GB"/>
        </w:rPr>
        <w:t>Gwella Hygyrchedd a Chynhwysiant</w:t>
      </w:r>
    </w:p>
    <w:p w14:paraId="221A5415" w14:textId="77777777" w:rsidR="004B6DA4" w:rsidRPr="00BE34EF" w:rsidRDefault="004B6DA4" w:rsidP="00BE34EF">
      <w:pPr>
        <w:pStyle w:val="ListParagraph"/>
        <w:numPr>
          <w:ilvl w:val="0"/>
          <w:numId w:val="31"/>
        </w:numPr>
        <w:ind w:left="714" w:hanging="357"/>
        <w:contextualSpacing w:val="0"/>
        <w:rPr>
          <w:rFonts w:ascii="Arial" w:hAnsi="Arial" w:cs="Arial"/>
          <w:b/>
          <w:bCs/>
          <w:sz w:val="24"/>
          <w:szCs w:val="24"/>
          <w:lang w:val="cy-GB"/>
        </w:rPr>
      </w:pPr>
      <w:r w:rsidRPr="00BE34EF">
        <w:rPr>
          <w:rFonts w:ascii="Arial" w:hAnsi="Arial" w:cs="Arial"/>
          <w:b/>
          <w:bCs/>
          <w:sz w:val="24"/>
          <w:szCs w:val="24"/>
          <w:lang w:val="cy-GB"/>
        </w:rPr>
        <w:t>Symleiddio Deunyddiau Ymgysylltu</w:t>
      </w:r>
    </w:p>
    <w:p w14:paraId="3116DFAD" w14:textId="77777777" w:rsidR="004B6DA4" w:rsidRPr="00BE34EF" w:rsidRDefault="004B6DA4" w:rsidP="00BE34EF">
      <w:pPr>
        <w:pStyle w:val="ListParagraph"/>
        <w:numPr>
          <w:ilvl w:val="0"/>
          <w:numId w:val="31"/>
        </w:numPr>
        <w:ind w:left="714" w:hanging="357"/>
        <w:contextualSpacing w:val="0"/>
        <w:rPr>
          <w:rFonts w:ascii="Arial" w:hAnsi="Arial" w:cs="Arial"/>
          <w:b/>
          <w:bCs/>
          <w:sz w:val="24"/>
          <w:szCs w:val="24"/>
          <w:lang w:val="cy-GB"/>
        </w:rPr>
      </w:pPr>
      <w:r w:rsidRPr="00BE34EF">
        <w:rPr>
          <w:rFonts w:ascii="Arial" w:hAnsi="Arial" w:cs="Arial"/>
          <w:b/>
          <w:bCs/>
          <w:sz w:val="24"/>
          <w:szCs w:val="24"/>
          <w:lang w:val="cy-GB"/>
        </w:rPr>
        <w:t>Cefnogi Ymgysylltiad Cynghorwyr</w:t>
      </w:r>
    </w:p>
    <w:p w14:paraId="32215550" w14:textId="77777777" w:rsidR="004D08A0" w:rsidRPr="00BE34EF" w:rsidRDefault="004D08A0" w:rsidP="00BE34EF">
      <w:pPr>
        <w:rPr>
          <w:rFonts w:ascii="Arial" w:hAnsi="Arial" w:cs="Arial"/>
          <w:sz w:val="24"/>
          <w:szCs w:val="24"/>
          <w:lang w:val="cy-GB"/>
        </w:rPr>
      </w:pPr>
    </w:p>
    <w:p w14:paraId="18C77119" w14:textId="5F6BC33A" w:rsidR="004B6DA4" w:rsidRPr="00BE34EF" w:rsidRDefault="004F2BC3" w:rsidP="00BE34EF">
      <w:pPr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lastRenderedPageBreak/>
        <w:t xml:space="preserve">Mae </w:t>
      </w:r>
      <w:r w:rsidR="004B6DA4" w:rsidRPr="00BE34EF">
        <w:rPr>
          <w:rFonts w:ascii="Arial" w:hAnsi="Arial" w:cs="Arial"/>
          <w:sz w:val="24"/>
          <w:szCs w:val="24"/>
          <w:lang w:val="cy-GB"/>
        </w:rPr>
        <w:t>ein cynllun gweithredu</w:t>
      </w:r>
      <w:r w:rsidR="00BE34EF" w:rsidRPr="00BE34EF">
        <w:rPr>
          <w:rFonts w:ascii="Arial" w:hAnsi="Arial" w:cs="Arial"/>
          <w:sz w:val="24"/>
          <w:szCs w:val="24"/>
          <w:lang w:val="cy-GB"/>
        </w:rPr>
        <w:t xml:space="preserve"> – </w:t>
      </w:r>
      <w:hyperlink w:anchor="_Appendix_1:_Action" w:history="1">
        <w:r w:rsidR="004B6DA4"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Atodiad 1</w:t>
        </w:r>
      </w:hyperlink>
      <w:r w:rsidR="00BE34EF" w:rsidRPr="00BE34EF">
        <w:rPr>
          <w:rFonts w:ascii="Arial" w:hAnsi="Arial" w:cs="Arial"/>
          <w:sz w:val="24"/>
          <w:szCs w:val="24"/>
          <w:lang w:val="cy-GB"/>
        </w:rPr>
        <w:t xml:space="preserve"> – </w:t>
      </w:r>
      <w:r w:rsidR="00976BDD" w:rsidRPr="00BE34EF">
        <w:rPr>
          <w:rFonts w:ascii="Arial" w:hAnsi="Arial" w:cs="Arial"/>
          <w:sz w:val="24"/>
          <w:szCs w:val="24"/>
          <w:lang w:val="cy-GB"/>
        </w:rPr>
        <w:t>yn nodi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976BDD" w:rsidRPr="00BE34EF">
        <w:rPr>
          <w:rFonts w:ascii="Arial" w:hAnsi="Arial" w:cs="Arial"/>
          <w:sz w:val="24"/>
          <w:szCs w:val="24"/>
          <w:lang w:val="cy-GB"/>
        </w:rPr>
        <w:t>r hyn y byddwn yn ei wneud i gyflawni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="00976BDD" w:rsidRPr="00BE34EF">
        <w:rPr>
          <w:rFonts w:ascii="Arial" w:hAnsi="Arial" w:cs="Arial"/>
          <w:sz w:val="24"/>
          <w:szCs w:val="24"/>
          <w:lang w:val="cy-GB"/>
        </w:rPr>
        <w:t>r nodau hyn.</w:t>
      </w:r>
    </w:p>
    <w:p w14:paraId="7AF36562" w14:textId="77777777" w:rsidR="00BE34EF" w:rsidRPr="00BE34EF" w:rsidRDefault="00660C37" w:rsidP="00BE34EF">
      <w:pPr>
        <w:pStyle w:val="Heading2"/>
        <w:rPr>
          <w:lang w:val="cy-GB"/>
        </w:rPr>
      </w:pPr>
      <w:r w:rsidRPr="00BE34EF">
        <w:rPr>
          <w:lang w:val="cy-GB"/>
        </w:rPr>
        <w:t>Ceredigion</w:t>
      </w:r>
      <w:r w:rsidR="00BE34EF" w:rsidRPr="00BE34EF">
        <w:rPr>
          <w:lang w:val="cy-GB"/>
        </w:rPr>
        <w:t xml:space="preserve"> – </w:t>
      </w:r>
      <w:r w:rsidR="00B119AD" w:rsidRPr="00BE34EF">
        <w:rPr>
          <w:lang w:val="cy-GB"/>
        </w:rPr>
        <w:t>Proffil Demograffig</w:t>
      </w:r>
    </w:p>
    <w:p w14:paraId="747C05C6" w14:textId="29F6C514" w:rsidR="00F92020" w:rsidRPr="00BE34EF" w:rsidRDefault="00F92020" w:rsidP="00BE34EF">
      <w:pPr>
        <w:spacing w:before="120"/>
        <w:ind w:right="-188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Mae Ceredigion yn cwmpasu ardal o 1,900km²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cynnwys tir amaethyddol, rhostir a choedwigaeth. 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ardaloedd ucheldir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dwyrain yn rhan o Fynyddoedd Cambria ac 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sir wedi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i ffinio gan dros 90km o arfordir.</w:t>
      </w:r>
    </w:p>
    <w:p w14:paraId="54F6642E" w14:textId="0BDEE4DA" w:rsidR="00F92020" w:rsidRPr="00BE34EF" w:rsidRDefault="00F92020" w:rsidP="00BE34EF">
      <w:pPr>
        <w:spacing w:before="120"/>
        <w:ind w:right="-188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Mae gan Geredigion boblogaeth o 71,475. Os ydym yn dychmygu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boblogaeth hon fel pentref o 100 o bobl, byddai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cynnwys</w:t>
      </w:r>
      <w:r w:rsidR="00F97929" w:rsidRPr="00BE34EF">
        <w:rPr>
          <w:rFonts w:ascii="Arial" w:hAnsi="Arial" w:cs="Arial"/>
          <w:sz w:val="24"/>
          <w:szCs w:val="24"/>
          <w:lang w:val="cy-GB"/>
        </w:rPr>
        <w:t>:</w:t>
      </w:r>
    </w:p>
    <w:p w14:paraId="0B6E1E3E" w14:textId="055D8799" w:rsidR="00F92020" w:rsidRPr="00BE34EF" w:rsidRDefault="00765889" w:rsidP="00BE34EF">
      <w:pPr>
        <w:pStyle w:val="ListParagraph"/>
        <w:numPr>
          <w:ilvl w:val="0"/>
          <w:numId w:val="1"/>
        </w:numPr>
        <w:spacing w:before="24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cy-GB"/>
        </w:rPr>
        <w:drawing>
          <wp:anchor distT="0" distB="0" distL="114300" distR="114300" simplePos="0" relativeHeight="251660288" behindDoc="0" locked="0" layoutInCell="1" allowOverlap="1" wp14:anchorId="289C687F" wp14:editId="071059A4">
            <wp:simplePos x="0" y="0"/>
            <wp:positionH relativeFrom="column">
              <wp:posOffset>3164840</wp:posOffset>
            </wp:positionH>
            <wp:positionV relativeFrom="paragraph">
              <wp:posOffset>34290</wp:posOffset>
            </wp:positionV>
            <wp:extent cx="2885440" cy="3705225"/>
            <wp:effectExtent l="0" t="0" r="0" b="9525"/>
            <wp:wrapThrough wrapText="bothSides">
              <wp:wrapPolygon edited="0">
                <wp:start x="0" y="0"/>
                <wp:lineTo x="0" y="21544"/>
                <wp:lineTo x="21391" y="21544"/>
                <wp:lineTo x="21391" y="0"/>
                <wp:lineTo x="0" y="0"/>
              </wp:wrapPolygon>
            </wp:wrapThrough>
            <wp:docPr id="27728273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5931417-9F25-96DB-221E-C38928E75E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5931417-9F25-96DB-221E-C38928E75E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020" w:rsidRPr="00BE34EF">
        <w:rPr>
          <w:rFonts w:ascii="Arial" w:hAnsi="Arial" w:cs="Arial"/>
          <w:sz w:val="24"/>
          <w:szCs w:val="24"/>
          <w:lang w:val="cy-GB"/>
        </w:rPr>
        <w:t>51 o fenywod a 49 o ddynion.</w:t>
      </w:r>
    </w:p>
    <w:p w14:paraId="1A8AE8B9" w14:textId="73756670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14 o blant 15 oed neu iau a 6 o bobl ifanc 16 i 19 oed.</w:t>
      </w:r>
    </w:p>
    <w:p w14:paraId="5E0EBD86" w14:textId="77777777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54 o bobl rhwng 20 a 64 oed.</w:t>
      </w:r>
    </w:p>
    <w:p w14:paraId="76899FFC" w14:textId="77777777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22 o bobl rhwng 65 ac 84 oed a 3 o bobl 85+ oed.</w:t>
      </w:r>
    </w:p>
    <w:p w14:paraId="18CB6C61" w14:textId="759CB738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 xml:space="preserve">12 myfyriwr prifysgol (amcangyfrif yn seiliedig ar </w:t>
      </w:r>
      <w:hyperlink r:id="rId16" w:history="1"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Ble mae myfyrwyr AU yn astudio? | HESA</w:t>
        </w:r>
      </w:hyperlink>
      <w:r w:rsidRPr="00BE34EF">
        <w:rPr>
          <w:rFonts w:ascii="Arial" w:hAnsi="Arial" w:cs="Arial"/>
          <w:sz w:val="24"/>
          <w:szCs w:val="24"/>
          <w:lang w:val="cy-GB"/>
        </w:rPr>
        <w:t>)</w:t>
      </w:r>
    </w:p>
    <w:p w14:paraId="4F097305" w14:textId="30D9D9F4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1 person y mae ei ryw</w:t>
      </w:r>
      <w:r w:rsidR="00660C37" w:rsidRPr="00BE34EF">
        <w:rPr>
          <w:rFonts w:ascii="Arial" w:hAnsi="Arial" w:cs="Arial"/>
          <w:sz w:val="24"/>
          <w:szCs w:val="24"/>
          <w:lang w:val="cy-GB"/>
        </w:rPr>
        <w:t>edd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 yn wahanol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w rhyw</w:t>
      </w:r>
      <w:r w:rsidR="00660C37" w:rsidRPr="00BE34EF">
        <w:rPr>
          <w:rFonts w:ascii="Arial" w:hAnsi="Arial" w:cs="Arial"/>
          <w:sz w:val="24"/>
          <w:szCs w:val="24"/>
          <w:lang w:val="cy-GB"/>
        </w:rPr>
        <w:t>edd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 geni. Byddai 8 o bobl yn well ganddynt beidio â dweud wrthych beth yw eu hunaniaeth rhywedd.</w:t>
      </w:r>
    </w:p>
    <w:p w14:paraId="388E5FFB" w14:textId="67A4FF26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5 o bobl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n hoyw, lesbiaidd, deurywiol,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panrywiol</w:t>
      </w:r>
      <w:r w:rsidRPr="00BE34EF">
        <w:rPr>
          <w:rFonts w:ascii="Arial" w:hAnsi="Arial" w:cs="Arial"/>
          <w:sz w:val="24"/>
          <w:szCs w:val="24"/>
          <w:lang w:val="cy-GB"/>
        </w:rPr>
        <w:t>, a</w:t>
      </w:r>
      <w:r w:rsidR="00660C37" w:rsidRPr="00BE34EF">
        <w:rPr>
          <w:rFonts w:ascii="Arial" w:hAnsi="Arial" w:cs="Arial"/>
          <w:sz w:val="24"/>
          <w:szCs w:val="24"/>
          <w:lang w:val="cy-GB"/>
        </w:rPr>
        <w:t>r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ywiol neu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gwiar</w:t>
      </w:r>
      <w:r w:rsidRPr="00BE34EF">
        <w:rPr>
          <w:rFonts w:ascii="Arial" w:hAnsi="Arial" w:cs="Arial"/>
          <w:sz w:val="24"/>
          <w:szCs w:val="24"/>
          <w:lang w:val="cy-GB"/>
        </w:rPr>
        <w:t>. Byddai 10 o bobl yn well ganddynt beidio â dweud wrthych beth yw eu cyfeiriadedd rhywiol.</w:t>
      </w:r>
    </w:p>
    <w:p w14:paraId="4904FFDE" w14:textId="77777777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4 o bobl o gefndiroedd ethnig nad ydynt yn wyn.</w:t>
      </w:r>
    </w:p>
    <w:p w14:paraId="5FD8BFC3" w14:textId="77777777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46 o Gristnogion, 2 o bobl o grefyddau eraill, 43 o bobl heb grefydd. Byddai 8 o bobl yn well ganddynt beidio â dweud wrthych am eu credoau neu eu diffyg credoau.</w:t>
      </w:r>
    </w:p>
    <w:p w14:paraId="19418D0F" w14:textId="7FBD77BF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45 o bobl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gallu siarad Cymraeg, gan gynnwys 7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65+ oed.</w:t>
      </w:r>
    </w:p>
    <w:p w14:paraId="02CD3D8A" w14:textId="3AB799AD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22 o bobl wedi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u dosbarthu fel pobl anabl o dan y Ddeddf Cydraddoldeb</w:t>
      </w:r>
      <w:r w:rsidR="00F97929" w:rsidRPr="00BE34EF">
        <w:rPr>
          <w:rFonts w:ascii="Arial" w:hAnsi="Arial" w:cs="Arial"/>
          <w:sz w:val="24"/>
          <w:szCs w:val="24"/>
          <w:lang w:val="cy-GB"/>
        </w:rPr>
        <w:t>;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 9 o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rhain yn cael anawsterau sylweddol gyda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 xml:space="preserve">u gweithgareddau </w:t>
      </w:r>
      <w:r w:rsidR="00660C37" w:rsidRPr="00BE34EF">
        <w:rPr>
          <w:rFonts w:ascii="Arial" w:hAnsi="Arial" w:cs="Arial"/>
          <w:sz w:val="24"/>
          <w:szCs w:val="24"/>
          <w:lang w:val="cy-GB"/>
        </w:rPr>
        <w:t>bob dydd</w:t>
      </w:r>
      <w:r w:rsidRPr="00BE34EF">
        <w:rPr>
          <w:rFonts w:ascii="Arial" w:hAnsi="Arial" w:cs="Arial"/>
          <w:sz w:val="24"/>
          <w:szCs w:val="24"/>
          <w:lang w:val="cy-GB"/>
        </w:rPr>
        <w:t>.</w:t>
      </w:r>
    </w:p>
    <w:p w14:paraId="16BE7661" w14:textId="06B1C121" w:rsidR="00F92020" w:rsidRPr="00BE34EF" w:rsidRDefault="00F92020" w:rsidP="00BE34EF">
      <w:pPr>
        <w:pStyle w:val="ListParagraph"/>
        <w:numPr>
          <w:ilvl w:val="0"/>
          <w:numId w:val="1"/>
        </w:numPr>
        <w:spacing w:before="120"/>
        <w:ind w:left="714" w:right="-187" w:hanging="357"/>
        <w:contextualSpacing w:val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11 o bobl sy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darparu gofal di</w:t>
      </w:r>
      <w:r w:rsidR="00F97929" w:rsidRPr="00BE34EF">
        <w:rPr>
          <w:rFonts w:ascii="Arial" w:hAnsi="Arial" w:cs="Arial"/>
          <w:sz w:val="24"/>
          <w:szCs w:val="24"/>
          <w:lang w:val="cy-GB"/>
        </w:rPr>
        <w:t>-</w:t>
      </w:r>
      <w:r w:rsidRPr="00BE34EF">
        <w:rPr>
          <w:rFonts w:ascii="Arial" w:hAnsi="Arial" w:cs="Arial"/>
          <w:sz w:val="24"/>
          <w:szCs w:val="24"/>
          <w:lang w:val="cy-GB"/>
        </w:rPr>
        <w:t>dâl i deulu neu ffrindiau.</w:t>
      </w:r>
    </w:p>
    <w:p w14:paraId="23D03744" w14:textId="16503563" w:rsidR="00F92020" w:rsidRPr="00BE34EF" w:rsidRDefault="00F92020" w:rsidP="00BE34EF">
      <w:pPr>
        <w:spacing w:before="120" w:after="0"/>
        <w:ind w:right="-187"/>
        <w:jc w:val="right"/>
        <w:rPr>
          <w:rFonts w:ascii="Arial" w:hAnsi="Arial" w:cs="Arial"/>
          <w:i/>
          <w:iCs/>
          <w:sz w:val="24"/>
          <w:szCs w:val="24"/>
          <w:lang w:val="cy-GB"/>
        </w:rPr>
      </w:pPr>
      <w:r w:rsidRPr="00BE34EF">
        <w:rPr>
          <w:rFonts w:ascii="Arial" w:hAnsi="Arial" w:cs="Arial"/>
          <w:i/>
          <w:iCs/>
          <w:sz w:val="24"/>
          <w:szCs w:val="24"/>
          <w:lang w:val="cy-GB"/>
        </w:rPr>
        <w:lastRenderedPageBreak/>
        <w:t xml:space="preserve">Ffynhonnell: </w:t>
      </w:r>
      <w:r w:rsidR="00660C37" w:rsidRPr="00BE34EF">
        <w:rPr>
          <w:rFonts w:ascii="Arial" w:hAnsi="Arial" w:cs="Arial"/>
          <w:i/>
          <w:iCs/>
          <w:sz w:val="24"/>
          <w:szCs w:val="24"/>
          <w:lang w:val="cy-GB"/>
        </w:rPr>
        <w:t>Y Swyddfa Ystadegau Gwladol</w:t>
      </w:r>
      <w:r w:rsidR="00BE34EF" w:rsidRPr="00BE34EF">
        <w:rPr>
          <w:rFonts w:ascii="Arial" w:hAnsi="Arial" w:cs="Arial"/>
          <w:i/>
          <w:iCs/>
          <w:sz w:val="24"/>
          <w:szCs w:val="24"/>
          <w:lang w:val="cy-GB"/>
        </w:rPr>
        <w:t xml:space="preserve"> </w:t>
      </w:r>
      <w:hyperlink r:id="rId17" w:anchor="section_4" w:history="1"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Proffil Cyfrifiad 2021 ar gyfer ardaloedd yng Nghymru a Lloegr</w:t>
        </w:r>
        <w:r w:rsidR="00BE34EF"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 xml:space="preserve"> – </w:t>
        </w:r>
        <w:r w:rsidRPr="00BE34EF">
          <w:rPr>
            <w:rStyle w:val="Hyperlink"/>
            <w:rFonts w:ascii="Arial" w:hAnsi="Arial" w:cs="Arial"/>
            <w:sz w:val="24"/>
            <w:szCs w:val="24"/>
            <w:lang w:val="cy-GB"/>
          </w:rPr>
          <w:t>Nomis (nomisweb.co.uk)</w:t>
        </w:r>
      </w:hyperlink>
    </w:p>
    <w:p w14:paraId="05E4F5E3" w14:textId="77777777" w:rsidR="00F92020" w:rsidRPr="00BE34EF" w:rsidRDefault="00F92020" w:rsidP="00BE34EF">
      <w:pPr>
        <w:spacing w:before="0" w:after="0"/>
        <w:ind w:right="-188"/>
        <w:rPr>
          <w:rFonts w:ascii="Arial" w:hAnsi="Arial" w:cs="Arial"/>
          <w:sz w:val="24"/>
          <w:szCs w:val="24"/>
          <w:lang w:val="cy-GB"/>
        </w:rPr>
      </w:pPr>
    </w:p>
    <w:p w14:paraId="3BB9B233" w14:textId="79700B50" w:rsidR="00F92020" w:rsidRPr="00BE34EF" w:rsidRDefault="00F92020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Mae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ciplun hwn yn tynnu sylw at amrywiaeth ein poblogaeth a phwysigrwydd ymgysylltu cynhwysol, yn enwedig ar gyfer grwpiau sydd wedi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u hymylu ac nad ydynt yn cael eu clywed yn aml.</w:t>
      </w:r>
    </w:p>
    <w:p w14:paraId="5DF612DC" w14:textId="2980CDC3" w:rsidR="00F92020" w:rsidRPr="00BE34EF" w:rsidRDefault="00F92020" w:rsidP="00BE34EF">
      <w:pPr>
        <w:pStyle w:val="Heading2"/>
        <w:rPr>
          <w:lang w:val="cy-GB"/>
        </w:rPr>
      </w:pPr>
      <w:r w:rsidRPr="00BE34EF">
        <w:rPr>
          <w:lang w:val="cy-GB"/>
        </w:rPr>
        <w:t>Arweinwyr cymunedol a grwpiau rhanddeiliaid</w:t>
      </w:r>
    </w:p>
    <w:p w14:paraId="443E74F0" w14:textId="439AA49A" w:rsidR="00F92020" w:rsidRPr="00BE34EF" w:rsidRDefault="00F92020" w:rsidP="00BE34EF">
      <w:pPr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Rydym yn cydweithio â grwpiau rhanddeiliaid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gwahanol </w:t>
      </w:r>
      <w:r w:rsidRPr="00BE34EF">
        <w:rPr>
          <w:rFonts w:asciiTheme="minorBidi" w:hAnsiTheme="minorBidi"/>
          <w:sz w:val="24"/>
          <w:szCs w:val="24"/>
          <w:lang w:val="cy-GB"/>
        </w:rPr>
        <w:t>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hyrwyddo materion lleol. Mae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grwpiau hyn wedi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u rhestru yn ein pecyn cymorth Ymgysylltu ac Ymgynghori ar gyfer staff, gan sicrhau eu bod yn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cael </w:t>
      </w:r>
      <w:r w:rsidRPr="00BE34EF">
        <w:rPr>
          <w:rFonts w:asciiTheme="minorBidi" w:hAnsiTheme="minorBidi"/>
          <w:sz w:val="24"/>
          <w:szCs w:val="24"/>
          <w:lang w:val="cy-GB"/>
        </w:rPr>
        <w:t>diweddariadau amserol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u bod yn gallu rhannu gwybodaeth o fewn eu cymuned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o fudd</w:t>
      </w:r>
      <w:r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2B18EE0F" w14:textId="5C10A147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Cynghorau Tref a Chymuned (51 ar hyn o bryd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;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yn lleihau i 49 ym Mai 2027)</w:t>
      </w:r>
    </w:p>
    <w:p w14:paraId="76718B3D" w14:textId="77777777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Fforwm Anabledd Ceredigion</w:t>
      </w:r>
    </w:p>
    <w:p w14:paraId="7CF7A289" w14:textId="752EAAB7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Rhwydwaith Canolfannau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Teuluoedd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Ceredigion</w:t>
      </w:r>
    </w:p>
    <w:p w14:paraId="432359E1" w14:textId="3B87DE51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Fforwm Cyn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>filwyr y Lluoedd Arfog</w:t>
      </w:r>
    </w:p>
    <w:p w14:paraId="3E3BED2C" w14:textId="77777777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Clybiau Ffermwyr Ifanc</w:t>
      </w:r>
    </w:p>
    <w:p w14:paraId="1C06820F" w14:textId="77777777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Cyngor Ieuenctid Ceredigion</w:t>
      </w:r>
    </w:p>
    <w:p w14:paraId="1E407746" w14:textId="77777777" w:rsidR="00B119AD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Fforwm Mynediad Lleol</w:t>
      </w:r>
    </w:p>
    <w:p w14:paraId="77B3EE55" w14:textId="40051697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</w:pP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Partneriaeth Natur Leol</w:t>
      </w:r>
    </w:p>
    <w:p w14:paraId="4CCB21FF" w14:textId="77777777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</w:pP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Cynghrair y Gofalwyr</w:t>
      </w:r>
    </w:p>
    <w:p w14:paraId="27E41BDD" w14:textId="44098110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</w:pP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 xml:space="preserve">Darparwyr </w:t>
      </w:r>
      <w:r w:rsidR="00660C37"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 xml:space="preserve">y </w:t>
      </w: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Blynyddoedd Cynnar, Gofal Plant a Chwarae</w:t>
      </w:r>
    </w:p>
    <w:p w14:paraId="750DBA29" w14:textId="412C0A65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</w:pP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Banciau Bwyd, Caffis Cymunedol a Mannau Croeso Cynnes</w:t>
      </w:r>
    </w:p>
    <w:p w14:paraId="2AAB9EAC" w14:textId="53800260" w:rsidR="00F92020" w:rsidRPr="00BE34EF" w:rsidRDefault="00F92020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 xml:space="preserve">Fforwm </w:t>
      </w:r>
      <w:r w:rsidR="00660C37"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Oed Gyfeillgar</w:t>
      </w:r>
    </w:p>
    <w:p w14:paraId="14F2F5FE" w14:textId="375C511A" w:rsidR="00F92020" w:rsidRPr="00BE34EF" w:rsidRDefault="00660C37" w:rsidP="00BE34EF">
      <w:pPr>
        <w:pStyle w:val="ListParagraph"/>
        <w:numPr>
          <w:ilvl w:val="0"/>
          <w:numId w:val="3"/>
        </w:numPr>
        <w:spacing w:before="0" w:after="0"/>
        <w:ind w:left="714" w:hanging="357"/>
        <w:contextualSpacing w:val="0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Green Lane Association</w:t>
      </w:r>
    </w:p>
    <w:p w14:paraId="47D3CC04" w14:textId="77777777" w:rsidR="00F92020" w:rsidRPr="00BE34EF" w:rsidRDefault="00F92020" w:rsidP="00BE34EF">
      <w:pPr>
        <w:spacing w:before="0" w:after="0"/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</w:pPr>
    </w:p>
    <w:p w14:paraId="23469EE1" w14:textId="4AA64C90" w:rsidR="00F92020" w:rsidRPr="00BE34EF" w:rsidRDefault="00F92020" w:rsidP="00BE34EF">
      <w:pPr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</w:pP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Mae Cyngor Sir Ceredigion wedi penodi 21 o Aelodau Hyrwyddwr. Eu rôl yw nodi arferion da a heriau a hyrwyddo</w:t>
      </w:r>
      <w:r w:rsidR="00BE34EF"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'</w:t>
      </w: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 xml:space="preserve">r mater y maent yn ei </w:t>
      </w:r>
      <w:r w:rsidR="00660C37"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hybu</w:t>
      </w: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 xml:space="preserve">, o fewn y </w:t>
      </w:r>
      <w:r w:rsidR="00660C37"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C</w:t>
      </w: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yngor ac yn y gymuned. Maent yn hyrwyddo</w:t>
      </w:r>
      <w:r w:rsidR="00BE34EF"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'</w:t>
      </w:r>
      <w:r w:rsidRPr="00BE34EF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  <w:lang w:val="cy-GB"/>
        </w:rPr>
        <w:t>r achosion canlynol:</w:t>
      </w:r>
    </w:p>
    <w:p w14:paraId="6749E704" w14:textId="77777777" w:rsidR="00F92020" w:rsidRPr="00BE34EF" w:rsidRDefault="00F92020" w:rsidP="00BE34EF">
      <w:pPr>
        <w:pStyle w:val="ListParagraph"/>
        <w:numPr>
          <w:ilvl w:val="0"/>
          <w:numId w:val="7"/>
        </w:numPr>
        <w:rPr>
          <w:rFonts w:asciiTheme="minorBidi" w:hAnsiTheme="minorBidi"/>
          <w:sz w:val="24"/>
          <w:szCs w:val="24"/>
          <w:lang w:val="cy-GB"/>
        </w:rPr>
        <w:sectPr w:rsidR="00F92020" w:rsidRPr="00BE34EF" w:rsidSect="00F9202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1F2EB1" w14:textId="77777777" w:rsidR="00B119AD" w:rsidRPr="00BE34EF" w:rsidRDefault="00F92020" w:rsidP="00BE34EF">
      <w:pPr>
        <w:pStyle w:val="ListParagraph"/>
        <w:numPr>
          <w:ilvl w:val="0"/>
          <w:numId w:val="7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50+</w:t>
      </w:r>
    </w:p>
    <w:p w14:paraId="7352CA3D" w14:textId="06A70A7F" w:rsidR="00F92020" w:rsidRPr="00BE34EF" w:rsidRDefault="00F92020" w:rsidP="00BE34EF">
      <w:pPr>
        <w:pStyle w:val="ListParagraph"/>
        <w:numPr>
          <w:ilvl w:val="0"/>
          <w:numId w:val="5"/>
        </w:numPr>
        <w:ind w:right="-1017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Gwrth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>gaethwasiaeth a Chyflogaeth Foesegol</w:t>
      </w:r>
    </w:p>
    <w:p w14:paraId="4A2574AE" w14:textId="1E6627AE" w:rsidR="00F92020" w:rsidRPr="00BE34EF" w:rsidRDefault="00660C37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Y 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Lluoedd Arfog</w:t>
      </w:r>
    </w:p>
    <w:p w14:paraId="19FA0E0E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Bioamrywiaeth</w:t>
      </w:r>
    </w:p>
    <w:p w14:paraId="28F9F692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Gofalwyr</w:t>
      </w:r>
    </w:p>
    <w:p w14:paraId="1874FD75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Plant a Phobl Ifanc</w:t>
      </w:r>
    </w:p>
    <w:p w14:paraId="5B2C30BE" w14:textId="452D7850" w:rsidR="00F92020" w:rsidRPr="00BE34EF" w:rsidRDefault="00660C37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Brwydro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 yn erbyn Tlodi</w:t>
      </w:r>
    </w:p>
    <w:p w14:paraId="4956CE8D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Hyrwyddwr Digidol</w:t>
      </w:r>
    </w:p>
    <w:p w14:paraId="223ED5C9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Amrywiaeth</w:t>
      </w:r>
    </w:p>
    <w:p w14:paraId="5F9C3C56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right="-51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Trais Domestig</w:t>
      </w:r>
    </w:p>
    <w:p w14:paraId="07C3918D" w14:textId="0B86D9A4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Cydraddoldeb</w:t>
      </w:r>
    </w:p>
    <w:p w14:paraId="74B38DAF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Iechyd a Diogelwch</w:t>
      </w:r>
    </w:p>
    <w:p w14:paraId="274F6D02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Anableddau Dysgu</w:t>
      </w:r>
    </w:p>
    <w:p w14:paraId="2D15B813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Datblygu Aelodau</w:t>
      </w:r>
    </w:p>
    <w:p w14:paraId="35437C48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Iechyd Meddwl</w:t>
      </w:r>
    </w:p>
    <w:p w14:paraId="7903A5A7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Iechyd Cyhoeddus</w:t>
      </w:r>
    </w:p>
    <w:p w14:paraId="1BF6ED28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Diogelu</w:t>
      </w:r>
    </w:p>
    <w:p w14:paraId="6AF4EA2D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Cynaliadwyedd</w:t>
      </w:r>
    </w:p>
    <w:p w14:paraId="50C8A799" w14:textId="77C0014C" w:rsidR="00F92020" w:rsidRPr="00BE34EF" w:rsidRDefault="00660C37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Oed Gyfeillgar</w:t>
      </w:r>
    </w:p>
    <w:p w14:paraId="3CD27E1C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Menopos</w:t>
      </w:r>
    </w:p>
    <w:p w14:paraId="723CD6BB" w14:textId="77777777" w:rsidR="00F92020" w:rsidRPr="00BE34EF" w:rsidRDefault="00F92020" w:rsidP="00BE34EF">
      <w:pPr>
        <w:pStyle w:val="ListParagraph"/>
        <w:numPr>
          <w:ilvl w:val="0"/>
          <w:numId w:val="5"/>
        </w:numPr>
        <w:ind w:left="709"/>
        <w:rPr>
          <w:rFonts w:asciiTheme="minorBidi" w:hAnsiTheme="minorBidi"/>
          <w:sz w:val="24"/>
          <w:szCs w:val="24"/>
          <w:lang w:val="cy-GB"/>
        </w:rPr>
        <w:sectPr w:rsidR="00F92020" w:rsidRPr="00BE34EF" w:rsidSect="00F92020">
          <w:type w:val="continuous"/>
          <w:pgSz w:w="11906" w:h="16838"/>
          <w:pgMar w:top="1440" w:right="849" w:bottom="1440" w:left="1440" w:header="708" w:footer="708" w:gutter="0"/>
          <w:cols w:num="2" w:space="1113"/>
          <w:docGrid w:linePitch="360"/>
        </w:sectPr>
      </w:pPr>
      <w:r w:rsidRPr="00BE34EF">
        <w:rPr>
          <w:rFonts w:asciiTheme="minorBidi" w:hAnsiTheme="minorBidi"/>
          <w:sz w:val="24"/>
          <w:szCs w:val="24"/>
          <w:lang w:val="cy-GB"/>
        </w:rPr>
        <w:t>Llysgennad Heddwch</w:t>
      </w:r>
    </w:p>
    <w:p w14:paraId="2306A69E" w14:textId="77777777" w:rsidR="00F92020" w:rsidRPr="00BE34EF" w:rsidRDefault="00F92020" w:rsidP="00BE34EF">
      <w:pPr>
        <w:pStyle w:val="ListParagraph"/>
        <w:rPr>
          <w:rFonts w:asciiTheme="minorBidi" w:hAnsiTheme="minorBidi"/>
          <w:sz w:val="24"/>
          <w:szCs w:val="24"/>
          <w:lang w:val="cy-GB"/>
        </w:rPr>
      </w:pPr>
    </w:p>
    <w:p w14:paraId="0EB11BCB" w14:textId="77777777" w:rsidR="00F92020" w:rsidRPr="00BE34EF" w:rsidRDefault="00F92020" w:rsidP="00BE34EF">
      <w:pPr>
        <w:pStyle w:val="Heading2"/>
        <w:rPr>
          <w:lang w:val="cy-GB"/>
        </w:rPr>
      </w:pPr>
      <w:r w:rsidRPr="00BE34EF">
        <w:rPr>
          <w:lang w:val="cy-GB"/>
        </w:rPr>
        <w:lastRenderedPageBreak/>
        <w:t>Dylanwadu ar benderfyniadau</w:t>
      </w:r>
    </w:p>
    <w:p w14:paraId="23EC51D7" w14:textId="159A40F0" w:rsidR="00F92020" w:rsidRPr="00BE34EF" w:rsidRDefault="001A0D14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Dangosodd Arolwg Cenedlaethol Cymru 2025 mai dim ond 19% o oedolion yng Nghymru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teimlo y gallant ddylanwadu ar benderfyniadau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n effeithio ar eu hardal leol. Mae hyn yn dweud wrthym fod </w:t>
      </w:r>
      <w:r w:rsidR="00FF7D7F" w:rsidRPr="00BE34EF">
        <w:rPr>
          <w:rFonts w:asciiTheme="minorBidi" w:hAnsiTheme="minorBidi"/>
          <w:sz w:val="24"/>
          <w:szCs w:val="24"/>
          <w:lang w:val="cy-GB"/>
        </w:rPr>
        <w:t xml:space="preserve">angen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gwneud </w:t>
      </w:r>
      <w:r w:rsidR="00FF7D7F" w:rsidRPr="00BE34EF">
        <w:rPr>
          <w:rFonts w:asciiTheme="minorBidi" w:hAnsiTheme="minorBidi"/>
          <w:sz w:val="24"/>
          <w:szCs w:val="24"/>
          <w:lang w:val="cy-GB"/>
        </w:rPr>
        <w:t>llawer o waith i sicrhau bod pobl yn teimlo eu bod wedi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F7D7F" w:rsidRPr="00BE34EF">
        <w:rPr>
          <w:rFonts w:asciiTheme="minorBidi" w:hAnsiTheme="minorBidi"/>
          <w:sz w:val="24"/>
          <w:szCs w:val="24"/>
          <w:lang w:val="cy-GB"/>
        </w:rPr>
        <w:t>u grymuso ac yn rhan o wneud penderfyniadau lleol. Mae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F7D7F" w:rsidRPr="00BE34EF">
        <w:rPr>
          <w:rFonts w:asciiTheme="minorBidi" w:hAnsiTheme="minorBidi"/>
          <w:sz w:val="24"/>
          <w:szCs w:val="24"/>
          <w:lang w:val="cy-GB"/>
        </w:rPr>
        <w:t xml:space="preserve">r adran ganlynol yn nodi gweithgareddau ymgysylltu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presennol </w:t>
      </w:r>
      <w:r w:rsidR="00FF7D7F" w:rsidRPr="00BE34EF">
        <w:rPr>
          <w:rFonts w:asciiTheme="minorBidi" w:hAnsiTheme="minorBidi"/>
          <w:sz w:val="24"/>
          <w:szCs w:val="24"/>
          <w:lang w:val="cy-GB"/>
        </w:rPr>
        <w:t>Cyngor Sir Ceredigion.</w:t>
      </w:r>
    </w:p>
    <w:p w14:paraId="08B16128" w14:textId="77777777" w:rsidR="00B441F6" w:rsidRPr="00BE34EF" w:rsidRDefault="00B441F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3B83E575" w14:textId="5F46E642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Cyhoeddir manylion cyswllt holl Gynghorwyr Sir Ceredigion ar ein gwefan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n gwasanaeth diogel 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Fy Nghyfrif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. Mae hyn yn ei gwneud hi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haws i bobl gysylltu â nhw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uniongyrchol. Dangosodd Arolwg Preswylwyr Cenedlaethol 2024 fod 83% 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ymatebwyr yn ymwybodol o holl gyfrifoldebau cynghorwyr lleol neu rai ohonynt a bod 70% 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ymatebwyr yn gwybod pwy yw eu cynghorydd lleol.</w:t>
      </w:r>
    </w:p>
    <w:p w14:paraId="607ECD5C" w14:textId="77777777" w:rsidR="00B441F6" w:rsidRPr="00BE34EF" w:rsidRDefault="00B441F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4E068182" w14:textId="49850605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Gall aelodau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gymuned awgrymu pynciau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w craffu. Mae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broses wedi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i hamlinellu ar ein gwefan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 xml:space="preserve"> – </w:t>
      </w:r>
      <w:hyperlink r:id="rId24" w:history="1"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Pwyllgorau Trosolwg a Chraffu</w:t>
        </w:r>
        <w:r w:rsidR="00BE34EF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 – </w:t>
        </w:r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Cyngor Sir Ceredigion</w:t>
        </w:r>
      </w:hyperlink>
      <w:r w:rsidRPr="00BE34EF">
        <w:rPr>
          <w:rFonts w:asciiTheme="minorBidi" w:hAnsiTheme="minorBidi"/>
          <w:sz w:val="24"/>
          <w:szCs w:val="24"/>
          <w:lang w:val="cy-GB"/>
        </w:rPr>
        <w:t>. Fodd bynnag, mae llawer 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pynciau a gynigir y tu allan i gylch gwaith pwyllgorau craffu.</w:t>
      </w:r>
    </w:p>
    <w:p w14:paraId="410F7C29" w14:textId="77777777" w:rsidR="00B441F6" w:rsidRPr="00BE34EF" w:rsidRDefault="00B441F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14F7C2FE" w14:textId="1F6342F3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Mae ein protocol deisebau wedi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i restru yn ein cyfansoddiad, ac rydym wedi sefydlu system e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ddeisebu (yn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anweithredol ar hyn o bryd </w:t>
      </w:r>
      <w:r w:rsidRPr="00BE34EF">
        <w:rPr>
          <w:rFonts w:asciiTheme="minorBidi" w:hAnsiTheme="minorBidi"/>
          <w:sz w:val="24"/>
          <w:szCs w:val="24"/>
          <w:lang w:val="cy-GB"/>
        </w:rPr>
        <w:t>oherwydd problemau technegol).</w:t>
      </w:r>
    </w:p>
    <w:p w14:paraId="4BB9917C" w14:textId="77777777" w:rsidR="00B441F6" w:rsidRPr="00BE34EF" w:rsidRDefault="00B441F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03FB5086" w14:textId="2A51278F" w:rsidR="00C609A5" w:rsidRPr="00BE34EF" w:rsidRDefault="004F2BC3" w:rsidP="00BE34EF">
      <w:pPr>
        <w:spacing w:before="0" w:after="0"/>
        <w:rPr>
          <w:rFonts w:asciiTheme="minorBidi" w:hAnsiTheme="minorBidi"/>
          <w:color w:val="FF0000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ein tudalen we Ymgysylltu ac Ymgynghori wedi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i gwella yn helpu trigolion i ddod o hyd i ymgynghoriadau ac olrhain cynnydd y mater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destun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 ymgynghor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iad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. 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>Cyflwynir adroddiadau dadansoddi ymgynghoriadau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>r Pwyllgor Craffu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>r Cabinet i gefnogi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 xml:space="preserve">r broses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g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>wneud penderfyniadau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 xml:space="preserve">. 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 xml:space="preserve">Cyhoeddir penderfyniad y Cabinet ar </w:t>
      </w:r>
      <w:r w:rsidR="00C609A5" w:rsidRPr="00BE34EF">
        <w:rPr>
          <w:rFonts w:asciiTheme="minorBidi" w:hAnsiTheme="minorBidi"/>
          <w:color w:val="000000" w:themeColor="text1"/>
          <w:sz w:val="24"/>
          <w:szCs w:val="24"/>
          <w:lang w:val="cy-GB"/>
        </w:rPr>
        <w:t>ein tudalen we Ymgysylltu ac Ymgynghori</w:t>
      </w:r>
      <w:r w:rsidR="00BE34EF" w:rsidRPr="00BE34EF">
        <w:rPr>
          <w:rFonts w:asciiTheme="minorBidi" w:hAnsiTheme="minorBidi"/>
          <w:color w:val="000000" w:themeColor="text1"/>
          <w:sz w:val="24"/>
          <w:szCs w:val="24"/>
          <w:lang w:val="cy-GB"/>
        </w:rPr>
        <w:t xml:space="preserve"> – </w:t>
      </w:r>
      <w:hyperlink r:id="rId25" w:history="1">
        <w:r w:rsidR="00413CAB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Ymgyrchoedd </w:t>
        </w:r>
        <w:r w:rsidR="00660C37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ar gau</w:t>
        </w:r>
        <w:r w:rsidR="00BE34EF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 – </w:t>
        </w:r>
        <w:r w:rsidR="00413CAB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Cyngor Sir Ceredigion</w:t>
        </w:r>
      </w:hyperlink>
    </w:p>
    <w:p w14:paraId="436E67FB" w14:textId="77777777" w:rsidR="00B441F6" w:rsidRPr="00BE34EF" w:rsidRDefault="00B441F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00004C11" w14:textId="61062456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Rydym yn anfon e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>fwletinau ymgysylltu rheolaidd at bobl sydd wedi cofrestru i dderbyn y rhain ac sydd wedi sefydlu Panel Pobl Ceredigion.</w:t>
      </w:r>
    </w:p>
    <w:p w14:paraId="48CC3A93" w14:textId="77777777" w:rsidR="00B441F6" w:rsidRPr="00BE34EF" w:rsidRDefault="00B441F6" w:rsidP="00BE34EF">
      <w:pPr>
        <w:spacing w:before="0" w:after="0"/>
        <w:rPr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0F69CE4A" w14:textId="79CA4945" w:rsidR="00B119AD" w:rsidRPr="00BE34EF" w:rsidRDefault="00C609A5" w:rsidP="00BE34EF">
      <w:pPr>
        <w:spacing w:before="0" w:after="0"/>
        <w:rPr>
          <w:rFonts w:ascii="Arial" w:hAnsi="Arial" w:cs="Arial"/>
          <w:color w:val="000000" w:themeColor="text1"/>
          <w:sz w:val="24"/>
          <w:szCs w:val="24"/>
          <w:lang w:val="cy-GB"/>
        </w:rPr>
      </w:pP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Mae Panel </w:t>
      </w:r>
      <w:r w:rsidR="00660C37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P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obl yn grŵp o drigolion sy</w:t>
      </w:r>
      <w:r w:rsidR="00BE34EF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'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n cymryd rhan mewn arolygon a chyfleoedd eraill i fynegi eu barn ar wasanaethau</w:t>
      </w:r>
      <w:r w:rsidR="00BE34EF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'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r Cyngor. Gofynnir i Banel Pobl Ceredigion ymateb i </w:t>
      </w:r>
      <w:r w:rsidR="00BE34EF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'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arolygon cyflym</w:t>
      </w:r>
      <w:r w:rsidR="00BE34EF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'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rheolaidd</w:t>
      </w:r>
      <w:r w:rsidR="00F97929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trwy 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gydol y flwyddyn. Fe</w:t>
      </w:r>
      <w:r w:rsidR="00BE34EF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'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u gwahoddir i ymuno â grwpiau ffocws achlysurol i</w:t>
      </w:r>
      <w:r w:rsidR="00BE34EF"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'</w:t>
      </w:r>
      <w:r w:rsidRPr="00BE34EF">
        <w:rPr>
          <w:rFonts w:ascii="Arial" w:hAnsi="Arial" w:cs="Arial"/>
          <w:color w:val="000000" w:themeColor="text1"/>
          <w:sz w:val="24"/>
          <w:szCs w:val="24"/>
          <w:lang w:val="cy-GB"/>
        </w:rPr>
        <w:t>n helpu i gasglu adborth ar fater penodol.</w:t>
      </w:r>
    </w:p>
    <w:p w14:paraId="575979F5" w14:textId="034F2C79" w:rsidR="00B441F6" w:rsidRPr="00BE34EF" w:rsidRDefault="00B441F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6F37350B" w14:textId="22EEAA7A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bod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yn gynghorydd sir yn ffordd bwerus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i </w:t>
      </w:r>
      <w:r w:rsidRPr="00BE34EF">
        <w:rPr>
          <w:rFonts w:asciiTheme="minorBidi" w:hAnsiTheme="minorBidi"/>
          <w:sz w:val="24"/>
          <w:szCs w:val="24"/>
          <w:lang w:val="cy-GB"/>
        </w:rPr>
        <w:t>ddylanwadu ar benderfyniadau. Cynhelir yr etholiadau Llywodraeth Leol nesaf ym Mai 2027. Er mwyn hysbysu darpar ymgeiswyr, rydym yn eu gwahodd i gyfarfodydd gyda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 Gwasanaethau Democrataidd ac wedi datblygu 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Canllaw i Ddarpar Ymgeiswyr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3BD19680" w14:textId="77777777" w:rsidR="00F92020" w:rsidRPr="00BE34EF" w:rsidRDefault="00F92020" w:rsidP="00BE34EF">
      <w:pPr>
        <w:rPr>
          <w:rFonts w:asciiTheme="minorBidi" w:hAnsiTheme="minorBidi"/>
          <w:sz w:val="24"/>
          <w:szCs w:val="24"/>
          <w:lang w:val="cy-GB"/>
        </w:rPr>
      </w:pPr>
    </w:p>
    <w:p w14:paraId="72878091" w14:textId="77777777" w:rsidR="00F92020" w:rsidRPr="00BE34EF" w:rsidRDefault="00F92020" w:rsidP="00BE34EF">
      <w:pPr>
        <w:pStyle w:val="Heading2"/>
        <w:rPr>
          <w:lang w:val="cy-GB"/>
        </w:rPr>
      </w:pPr>
      <w:r w:rsidRPr="00BE34EF">
        <w:rPr>
          <w:lang w:val="cy-GB"/>
        </w:rPr>
        <w:lastRenderedPageBreak/>
        <w:t>Hyrwyddo ymwybyddiaeth o waith y Cyngor</w:t>
      </w:r>
    </w:p>
    <w:p w14:paraId="64CCA79F" w14:textId="4A077CEA" w:rsidR="00B119AD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Mae gwybodaeth am wasanaethau, cynlluniau, strategaethau a chofnodion cyfarfodydd ar gael ar ein gwefan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 xml:space="preserve"> – </w:t>
      </w:r>
      <w:hyperlink r:id="rId26" w:history="1">
        <w:r w:rsidR="003F46B1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Cyngor Sir Ceredigion</w:t>
        </w:r>
      </w:hyperlink>
      <w:r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7835AD6A" w14:textId="691BA66E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438A938F" w14:textId="5B8F11AF" w:rsidR="00F92020" w:rsidRPr="00BE34EF" w:rsidRDefault="004F2BC3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ein proses gwneud penderfyniadau wedi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i nodi yn ein cyfansoddiad. Caiff hwn ei adolygu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n rheolaidd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i gyhoeddi ar ein gwefan, ynghyd â chanllaw iaith glir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 xml:space="preserve"> –</w:t>
      </w:r>
      <w:hyperlink r:id="rId27" w:history="1">
        <w:r w:rsid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y Cyfansoddiad Cyngor - Cyngor Sir Ceredigion</w:t>
        </w:r>
      </w:hyperlink>
      <w:r w:rsidR="00F92020"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54242608" w14:textId="77777777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364B9F34" w14:textId="1F687F69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Rydym yn gwneud 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 xml:space="preserve">defnydd da </w:t>
      </w:r>
      <w:r w:rsidRPr="00BE34EF">
        <w:rPr>
          <w:rFonts w:asciiTheme="minorBidi" w:hAnsiTheme="minorBidi"/>
          <w:sz w:val="24"/>
          <w:szCs w:val="24"/>
          <w:lang w:val="cy-GB"/>
        </w:rPr>
        <w:t>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r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c</w:t>
      </w:r>
      <w:r w:rsidRPr="00BE34EF">
        <w:rPr>
          <w:rFonts w:asciiTheme="minorBidi" w:hAnsiTheme="minorBidi"/>
          <w:sz w:val="24"/>
          <w:szCs w:val="24"/>
          <w:lang w:val="cy-GB"/>
        </w:rPr>
        <w:t>yfryngau cymdeithasol ac mae nifer y bobl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ein dilyn yn cynyddu. Darperir hyfforddiant i gynghorwyr ar ddefnyddio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r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cyfryngau cymdeithasol yn effeithiol. Rydym wedi sefydlu e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gylchlythyr misol y gall pobl gofrestru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w dderbyn a chael </w:t>
      </w:r>
      <w:r w:rsidRPr="00BE34EF">
        <w:rPr>
          <w:rFonts w:asciiTheme="minorBidi" w:hAnsiTheme="minorBidi"/>
          <w:sz w:val="24"/>
          <w:szCs w:val="24"/>
          <w:lang w:val="cy-GB"/>
        </w:rPr>
        <w:t>gwybodaeth am waith y Cyngor.</w:t>
      </w:r>
    </w:p>
    <w:p w14:paraId="22EE1B5C" w14:textId="77777777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0E2767F5" w14:textId="6B22EC5B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Er gwaethaf metrigau perfformiad cryf fel y rhai a nodwyd yn ein Proffil Perfformiad Lleol, adroddiad Hunanasesu ac Asesiad Perfformiad y Panel, mae canfyddiad y cyhoedd yn parhau i fod yn her. Mae gwaith yn mynd rhagddo i wella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ffordd rydym yn rhoi adborth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cyhoedd a rhanddeiliaid ar ein cynnydd.</w:t>
      </w:r>
    </w:p>
    <w:p w14:paraId="3E26E795" w14:textId="77777777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3E699A41" w14:textId="5DAC97FD" w:rsidR="00B119AD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Mae cyfarfodydd y Cyngor ar gael ar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lein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ac wyneb yn wyneb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. Rydym yn cyhoeddi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blaen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raglenni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gwaith </w:t>
      </w:r>
      <w:r w:rsidRPr="00BE34EF">
        <w:rPr>
          <w:rFonts w:asciiTheme="minorBidi" w:hAnsiTheme="minorBidi"/>
          <w:sz w:val="24"/>
          <w:szCs w:val="24"/>
          <w:lang w:val="cy-GB"/>
        </w:rPr>
        <w:t>ar gyfer cyfarfodydd Cabinet a Chraffu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 Cyngor ar ein gwefan ac yn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eu 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hyrwyddo ar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y c</w:t>
      </w:r>
      <w:r w:rsidRPr="00BE34EF">
        <w:rPr>
          <w:rFonts w:asciiTheme="minorBidi" w:hAnsiTheme="minorBidi"/>
          <w:sz w:val="24"/>
          <w:szCs w:val="24"/>
          <w:lang w:val="cy-GB"/>
        </w:rPr>
        <w:t>yfryngau cymdeithasol. Cyhoeddir agenda a chofnodion cyfarfodydd ar ein gwefan.</w:t>
      </w:r>
    </w:p>
    <w:p w14:paraId="03214F57" w14:textId="1A475A8D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2B786BE2" w14:textId="087B3292" w:rsidR="00B119AD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Fodd bynnag, dangosodd Arolwg Preswylwyr Cenedlaethol 2024 mai dim ond 49% 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ymatebwyr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ymwybodol y gall y cyhoedd fynychu cyfarfodydd Cyngor Ceredigion yn bersonol neu ar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>lein.</w:t>
      </w:r>
    </w:p>
    <w:p w14:paraId="44C91218" w14:textId="744F90F1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60B24B5E" w14:textId="4A1FF4E1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Roedd Asesiad Perfformiad y Panel yn 2024 yn gadarnhaol ond tynnodd sylw at broblemau cyfathrebu. Rydym yn adolygu ein polisïau mewnol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ac erbyn hyn rydym </w:t>
      </w:r>
      <w:r w:rsidRPr="00BE34EF">
        <w:rPr>
          <w:rFonts w:asciiTheme="minorBidi" w:hAnsiTheme="minorBidi"/>
          <w:sz w:val="24"/>
          <w:szCs w:val="24"/>
          <w:lang w:val="cy-GB"/>
        </w:rPr>
        <w:t>yn cynnal dadansoddiad rheolaidd o ryngweithio postiadau cyfryngau cymdeithasol, fideos a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c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e-g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ylchlythyrau corfforaethol. 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 xml:space="preserve">Defnyddir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gwybodaeth 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>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>r dadansoddiad hwn i lywio strategaethau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C609A5" w:rsidRPr="00BE34EF">
        <w:rPr>
          <w:rFonts w:asciiTheme="minorBidi" w:hAnsiTheme="minorBidi"/>
          <w:sz w:val="24"/>
          <w:szCs w:val="24"/>
          <w:lang w:val="cy-GB"/>
        </w:rPr>
        <w:t>r dyfodol.</w:t>
      </w:r>
    </w:p>
    <w:p w14:paraId="501BB89D" w14:textId="77777777" w:rsidR="00F92020" w:rsidRPr="00BE34EF" w:rsidRDefault="00F92020" w:rsidP="00BE34EF">
      <w:pPr>
        <w:pStyle w:val="Heading2"/>
        <w:rPr>
          <w:lang w:val="cy-GB"/>
        </w:rPr>
      </w:pPr>
      <w:r w:rsidRPr="00BE34EF">
        <w:rPr>
          <w:lang w:val="cy-GB"/>
        </w:rPr>
        <w:t>Cwynion</w:t>
      </w:r>
    </w:p>
    <w:p w14:paraId="438E9EE2" w14:textId="1F81EF05" w:rsidR="00B119AD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Mae ein gweithdrefnau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c</w:t>
      </w:r>
      <w:r w:rsidRPr="00BE34EF">
        <w:rPr>
          <w:rFonts w:asciiTheme="minorBidi" w:hAnsiTheme="minorBidi"/>
          <w:sz w:val="24"/>
          <w:szCs w:val="24"/>
          <w:lang w:val="cy-GB"/>
        </w:rPr>
        <w:t>wynion wedi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u hamlinellu ar ein gwefan: </w:t>
      </w:r>
      <w:hyperlink r:id="rId28" w:history="1"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Sylwadau, Canmoliaeth a Chwynion</w:t>
        </w:r>
        <w:r w:rsidR="00BE34EF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 – </w:t>
        </w:r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Cyngor Sir Ceredigion</w:t>
        </w:r>
      </w:hyperlink>
      <w:r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0CF4CE90" w14:textId="45CF7A2B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026904B4" w14:textId="6DC0DDC1" w:rsidR="00F92020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Dylai achwynwyr gael esboniadau clir o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gasgliadau </w:t>
      </w:r>
      <w:r w:rsidRPr="00BE34EF">
        <w:rPr>
          <w:rFonts w:asciiTheme="minorBidi" w:hAnsiTheme="minorBidi"/>
          <w:sz w:val="24"/>
          <w:szCs w:val="24"/>
          <w:lang w:val="cy-GB"/>
        </w:rPr>
        <w:t>ymchwiliad a chael gwybod am unrhyw newidiadau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deillio o hynny.</w:t>
      </w:r>
    </w:p>
    <w:p w14:paraId="25C85ED4" w14:textId="77777777" w:rsidR="006A5466" w:rsidRPr="00BE34EF" w:rsidRDefault="006A5466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11E62B6F" w14:textId="79D8A4BB" w:rsidR="00F92020" w:rsidRPr="00BE34EF" w:rsidRDefault="00660C3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data cwynion 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yn cael 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ei ddadansoddi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i adrodd yn chwarterol i uwch arweinwyr. Cyflwynir adroddiadau ddwywaith y flwyddyn i aelodau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r Cabinet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n Pwyllgor 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lastRenderedPageBreak/>
        <w:t xml:space="preserve">Llywodraethu ac Archwilio. Mae hyn yn galluogi penderfynwyr y </w:t>
      </w:r>
      <w:r w:rsidRPr="00BE34EF">
        <w:rPr>
          <w:rFonts w:asciiTheme="minorBidi" w:hAnsiTheme="minorBidi"/>
          <w:sz w:val="24"/>
          <w:szCs w:val="24"/>
          <w:lang w:val="cy-GB"/>
        </w:rPr>
        <w:t>C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yngor i adolygu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r wybodaeth yn rheolaidd wrth iddynt gynllunio a datblygu gwasanaethau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r Cyngor.</w:t>
      </w:r>
    </w:p>
    <w:p w14:paraId="14361168" w14:textId="09857165" w:rsidR="00F92020" w:rsidRPr="00BE34EF" w:rsidRDefault="00F92020" w:rsidP="00BE34EF">
      <w:pPr>
        <w:pStyle w:val="Heading2"/>
        <w:rPr>
          <w:lang w:val="cy-GB"/>
        </w:rPr>
      </w:pPr>
      <w:r w:rsidRPr="00BE34EF">
        <w:rPr>
          <w:lang w:val="cy-GB"/>
        </w:rPr>
        <w:t>Adnoddau wedi</w:t>
      </w:r>
      <w:r w:rsidR="00BE34EF" w:rsidRPr="00BE34EF">
        <w:rPr>
          <w:lang w:val="cy-GB"/>
        </w:rPr>
        <w:t>'</w:t>
      </w:r>
      <w:r w:rsidRPr="00BE34EF">
        <w:rPr>
          <w:lang w:val="cy-GB"/>
        </w:rPr>
        <w:t xml:space="preserve">u </w:t>
      </w:r>
      <w:r w:rsidR="004F2BC3" w:rsidRPr="00BE34EF">
        <w:rPr>
          <w:lang w:val="cy-GB"/>
        </w:rPr>
        <w:t>neilltuo</w:t>
      </w:r>
      <w:r w:rsidRPr="00BE34EF">
        <w:rPr>
          <w:lang w:val="cy-GB"/>
        </w:rPr>
        <w:t xml:space="preserve"> ar gyfer ymgysylltu cymunedol</w:t>
      </w:r>
    </w:p>
    <w:p w14:paraId="2F0D0508" w14:textId="20FE52FB" w:rsidR="00DD04D9" w:rsidRPr="00BE34EF" w:rsidRDefault="00F92020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Mae gan wasanaethau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Cyngor gapasiti amrywiol ar gyfer ymgysylltu â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gymuned. Mae ein tîm Cydraddoldeb a Chynhwysiant (2 swyddog) yn darparu goruchwyliaeth gorfforaethol ar gyfer ymgysylltu â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 gymuned.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Mae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r tîm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yn cyflwyno adroddiad Ymgysylltu a Chyfranogi blynyddol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Pwyllgor Craffu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Cabinet.</w:t>
      </w:r>
    </w:p>
    <w:p w14:paraId="27F311F9" w14:textId="2186CC5D" w:rsidR="001A6A2A" w:rsidRPr="00BE34EF" w:rsidRDefault="001A6A2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23522872" w14:textId="55F8301C" w:rsidR="00B119AD" w:rsidRPr="00BE34EF" w:rsidRDefault="00E32F2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Ers 2022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mae wedi </w:t>
      </w:r>
      <w:r w:rsidRPr="00BE34EF">
        <w:rPr>
          <w:rFonts w:asciiTheme="minorBidi" w:hAnsiTheme="minorBidi"/>
          <w:sz w:val="24"/>
          <w:szCs w:val="24"/>
          <w:lang w:val="cy-GB"/>
        </w:rPr>
        <w:t>datblygu pecyn cymorth staff ac wedi darparu hyfforddiant staff. Mae hyn wedi gwella ansawdd a chysondeb ein hymgyrchoedd ymgysylltu ac ymgynghori.</w:t>
      </w:r>
    </w:p>
    <w:p w14:paraId="1507CF16" w14:textId="51722715" w:rsidR="00E32F27" w:rsidRPr="00BE34EF" w:rsidRDefault="00E32F2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67A0389C" w14:textId="7155FD64" w:rsidR="00E32F27" w:rsidRPr="00BE34EF" w:rsidRDefault="00660C3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Mae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 tîm </w:t>
      </w:r>
      <w:r w:rsidR="00E32F27" w:rsidRPr="00BE34EF">
        <w:rPr>
          <w:rFonts w:asciiTheme="minorBidi" w:hAnsiTheme="minorBidi"/>
          <w:sz w:val="24"/>
          <w:szCs w:val="24"/>
          <w:lang w:val="cy-GB"/>
        </w:rPr>
        <w:t xml:space="preserve">wedi gwella ein </w:t>
      </w:r>
      <w:hyperlink r:id="rId29" w:history="1">
        <w:r w:rsidR="00E32F27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tudalen we Ymgysylltu ac Ymgynghori</w:t>
        </w:r>
      </w:hyperlink>
      <w:r w:rsidR="00C81B92" w:rsidRPr="00BE34EF">
        <w:rPr>
          <w:rFonts w:asciiTheme="minorBidi" w:hAnsiTheme="minorBidi"/>
          <w:sz w:val="24"/>
          <w:szCs w:val="24"/>
          <w:lang w:val="cy-GB"/>
        </w:rPr>
        <w:t xml:space="preserve"> f</w:t>
      </w:r>
      <w:r w:rsidR="00E32F27" w:rsidRPr="00BE34EF">
        <w:rPr>
          <w:rFonts w:asciiTheme="minorBidi" w:hAnsiTheme="minorBidi"/>
          <w:sz w:val="24"/>
          <w:szCs w:val="24"/>
          <w:lang w:val="cy-GB"/>
        </w:rPr>
        <w:t>el ei bod hi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E32F27" w:rsidRPr="00BE34EF">
        <w:rPr>
          <w:rFonts w:asciiTheme="minorBidi" w:hAnsiTheme="minorBidi"/>
          <w:sz w:val="24"/>
          <w:szCs w:val="24"/>
          <w:lang w:val="cy-GB"/>
        </w:rPr>
        <w:t>n haws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E32F27" w:rsidRPr="00BE34EF">
        <w:rPr>
          <w:rFonts w:asciiTheme="minorBidi" w:hAnsiTheme="minorBidi"/>
          <w:sz w:val="24"/>
          <w:szCs w:val="24"/>
          <w:lang w:val="cy-GB"/>
        </w:rPr>
        <w:t>r cyhoedd olrhain cynnydd ein hymgynghoriadau ffurfiol. Mae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E32F27" w:rsidRPr="00BE34EF">
        <w:rPr>
          <w:rFonts w:asciiTheme="minorBidi" w:hAnsiTheme="minorBidi"/>
          <w:sz w:val="24"/>
          <w:szCs w:val="24"/>
          <w:lang w:val="cy-GB"/>
        </w:rPr>
        <w:t xml:space="preserve">hefyd wedi diwygio a diweddaru ein 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teclyn </w:t>
      </w:r>
      <w:r w:rsidR="00E32F27" w:rsidRPr="00BE34EF">
        <w:rPr>
          <w:rFonts w:asciiTheme="minorBidi" w:hAnsiTheme="minorBidi"/>
          <w:sz w:val="24"/>
          <w:szCs w:val="24"/>
          <w:lang w:val="cy-GB"/>
        </w:rPr>
        <w:t>Asesiad Effaith Integredig i gefnogi penderfyniadau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E32F27" w:rsidRPr="00BE34EF">
        <w:rPr>
          <w:rFonts w:asciiTheme="minorBidi" w:hAnsiTheme="minorBidi"/>
          <w:sz w:val="24"/>
          <w:szCs w:val="24"/>
          <w:lang w:val="cy-GB"/>
        </w:rPr>
        <w:t>r Cabinet.</w:t>
      </w:r>
    </w:p>
    <w:p w14:paraId="518DC7C4" w14:textId="77777777" w:rsidR="00836E37" w:rsidRPr="00BE34EF" w:rsidRDefault="00836E3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5EF81B0C" w14:textId="3B771995" w:rsidR="00C07D3A" w:rsidRPr="00BE34EF" w:rsidRDefault="00660C3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Mae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n 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cefnogi ac yn cynghori holl wasanaethau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r </w:t>
      </w:r>
      <w:r w:rsidRPr="00BE34EF">
        <w:rPr>
          <w:rFonts w:asciiTheme="minorBidi" w:hAnsiTheme="minorBidi"/>
          <w:sz w:val="24"/>
          <w:szCs w:val="24"/>
          <w:lang w:val="cy-GB"/>
        </w:rPr>
        <w:t>C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>yngor i sicrhau bod ein gwaith ymgynghori ac ymgysylltu yn bodloni gofynion cyfreithiol ac arfer</w:t>
      </w:r>
      <w:r w:rsidRPr="00BE34EF">
        <w:rPr>
          <w:rFonts w:asciiTheme="minorBidi" w:hAnsiTheme="minorBidi"/>
          <w:sz w:val="24"/>
          <w:szCs w:val="24"/>
          <w:lang w:val="cy-GB"/>
        </w:rPr>
        <w:t>ion</w:t>
      </w:r>
      <w:r w:rsidR="00F92020" w:rsidRPr="00BE34EF">
        <w:rPr>
          <w:rFonts w:asciiTheme="minorBidi" w:hAnsiTheme="minorBidi"/>
          <w:sz w:val="24"/>
          <w:szCs w:val="24"/>
          <w:lang w:val="cy-GB"/>
        </w:rPr>
        <w:t xml:space="preserve"> gorau, gan gynnwys:</w:t>
      </w:r>
    </w:p>
    <w:p w14:paraId="2C6B2636" w14:textId="77777777" w:rsidR="00974531" w:rsidRPr="00BE34EF" w:rsidRDefault="00974531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7F0EA874" w14:textId="006094EA" w:rsidR="00C07D3A" w:rsidRPr="00BE34EF" w:rsidRDefault="00C07D3A" w:rsidP="00BE34EF">
      <w:pPr>
        <w:spacing w:before="0" w:after="120"/>
        <w:ind w:left="567"/>
        <w:rPr>
          <w:rFonts w:asciiTheme="minorBidi" w:hAnsiTheme="minorBidi"/>
          <w:sz w:val="24"/>
          <w:szCs w:val="24"/>
          <w:lang w:val="cy-GB"/>
        </w:rPr>
      </w:pPr>
      <w:hyperlink r:id="rId30" w:history="1"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Safonau Cyfranogiad Cenedlaethol </w:t>
        </w:r>
      </w:hyperlink>
      <w:hyperlink r:id="rId31" w:history="1"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Plant a Phobl </w:t>
        </w:r>
      </w:hyperlink>
      <w:hyperlink r:id="rId32" w:history="1">
        <w:r w:rsidR="00B119AD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Ifanc</w:t>
        </w:r>
      </w:hyperlink>
    </w:p>
    <w:p w14:paraId="20CD520C" w14:textId="7376E315" w:rsidR="00B119AD" w:rsidRPr="00BE34EF" w:rsidRDefault="00C07D3A" w:rsidP="00BE34EF">
      <w:pPr>
        <w:spacing w:before="0" w:after="120"/>
        <w:ind w:left="567"/>
        <w:rPr>
          <w:rFonts w:asciiTheme="minorBidi" w:hAnsiTheme="minorBidi"/>
          <w:sz w:val="24"/>
          <w:szCs w:val="24"/>
          <w:lang w:val="cy-GB"/>
        </w:rPr>
      </w:pPr>
      <w:hyperlink r:id="rId33" w:history="1"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Egwyddorion Cenedlaethol ar gyfer Ymgysylltu â</w:t>
        </w:r>
        <w:r w:rsidR="00BE34EF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'</w:t>
        </w:r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r Cyhoedd yng Nghymru</w:t>
        </w:r>
      </w:hyperlink>
    </w:p>
    <w:p w14:paraId="62BE14C9" w14:textId="21E672C2" w:rsidR="00C07D3A" w:rsidRPr="00BE34EF" w:rsidRDefault="00C07D3A" w:rsidP="00BE34EF">
      <w:pPr>
        <w:spacing w:before="0" w:after="120"/>
        <w:ind w:left="567"/>
        <w:rPr>
          <w:rFonts w:asciiTheme="minorBidi" w:hAnsiTheme="minorBidi"/>
          <w:sz w:val="24"/>
          <w:szCs w:val="24"/>
          <w:lang w:val="cy-GB"/>
        </w:rPr>
      </w:pPr>
      <w:hyperlink r:id="rId34" w:history="1">
        <w:r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 xml:space="preserve">Canllawiau Statudol Llywodraeth Cymru ar Strategaethau Cyfranogiad y Cyhoedd </w:t>
        </w:r>
      </w:hyperlink>
      <w:r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5C81B701" w14:textId="77777777" w:rsidR="00860A41" w:rsidRPr="00BE34EF" w:rsidRDefault="00860A41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63E78EBA" w14:textId="16A71A5D" w:rsidR="00001EA8" w:rsidRPr="00BE34EF" w:rsidRDefault="00C05555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EC6B87" w:rsidRPr="00BE34EF">
        <w:rPr>
          <w:rFonts w:asciiTheme="minorBidi" w:hAnsiTheme="minorBidi"/>
          <w:sz w:val="24"/>
          <w:szCs w:val="24"/>
          <w:lang w:val="cy-GB"/>
        </w:rPr>
        <w:t xml:space="preserve">ein tîm Cydraddoldeb a Chynhwysiant yn cael eu harwain </w:t>
      </w:r>
      <w:r w:rsidRPr="00BE34EF">
        <w:rPr>
          <w:rFonts w:asciiTheme="minorBidi" w:hAnsiTheme="minorBidi"/>
          <w:sz w:val="24"/>
          <w:szCs w:val="24"/>
          <w:lang w:val="cy-GB"/>
        </w:rPr>
        <w:t>gan Egwyddorion Gunning (y cyfeirir atynt uchod) ac Egwyddorion Brown.</w:t>
      </w:r>
    </w:p>
    <w:p w14:paraId="7CCD57E9" w14:textId="77777777" w:rsidR="0009329F" w:rsidRPr="00BE34EF" w:rsidRDefault="0009329F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2E6814F2" w14:textId="5498FD04" w:rsidR="006F7CE2" w:rsidRPr="00BE34EF" w:rsidRDefault="006F7CE2" w:rsidP="00BE34EF">
      <w:pPr>
        <w:spacing w:before="0" w:after="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</w:pPr>
      <w:r w:rsidRPr="00BE34E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  <w:t xml:space="preserve">Egwyddorion Brown a </w:t>
      </w:r>
      <w:r w:rsidR="00BE34EF" w:rsidRPr="00BE34E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  <w:t>'</w:t>
      </w:r>
      <w:r w:rsidRPr="00BE34E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  <w:t>Sylw Dyledus</w:t>
      </w:r>
      <w:r w:rsidR="00BE34EF" w:rsidRPr="00BE34EF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  <w:t>'</w:t>
      </w:r>
    </w:p>
    <w:p w14:paraId="0A3A79C7" w14:textId="6DD44B41" w:rsidR="004D6BA5" w:rsidRPr="00BE34EF" w:rsidRDefault="00B119AD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Mae 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"</w:t>
      </w:r>
      <w:r w:rsidRPr="00BE34EF">
        <w:rPr>
          <w:rFonts w:asciiTheme="minorBidi" w:hAnsiTheme="minorBidi"/>
          <w:sz w:val="24"/>
          <w:szCs w:val="24"/>
          <w:lang w:val="cy-GB"/>
        </w:rPr>
        <w:t>sylw dyledus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"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yn golygu bod rhaid i gyrff cyhoeddus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ystyried </w:t>
      </w:r>
      <w:r w:rsidRPr="00BE34EF">
        <w:rPr>
          <w:rFonts w:asciiTheme="minorBidi" w:hAnsiTheme="minorBidi"/>
          <w:sz w:val="24"/>
          <w:szCs w:val="24"/>
          <w:lang w:val="cy-GB"/>
        </w:rPr>
        <w:t>sut mae eu penderfyniadau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u gweithredoedd yn effeithio ar bobl â nodweddion gwarchodedig (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megis 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oedran, anabledd, hil, rhyw, </w:t>
      </w:r>
      <w:r w:rsidR="004D6BA5" w:rsidRPr="00BE34EF">
        <w:rPr>
          <w:rFonts w:asciiTheme="minorBidi" w:hAnsiTheme="minorBidi"/>
          <w:sz w:val="24"/>
          <w:szCs w:val="24"/>
          <w:lang w:val="cy-GB"/>
        </w:rPr>
        <w:t xml:space="preserve">ac ati) cyn gwneud y penderfyniadau hynny. Nid ymarfer ticio blychau yn unig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yw hwn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 xml:space="preserve"> – </w:t>
      </w:r>
      <w:r w:rsidR="004D6BA5" w:rsidRPr="00BE34EF">
        <w:rPr>
          <w:rFonts w:asciiTheme="minorBidi" w:hAnsiTheme="minorBidi"/>
          <w:sz w:val="24"/>
          <w:szCs w:val="24"/>
          <w:lang w:val="cy-GB"/>
        </w:rPr>
        <w:t>rhaid iddo fod yn ystyriaeth wirioneddol a meddylgar.</w:t>
      </w:r>
    </w:p>
    <w:p w14:paraId="68AAAF39" w14:textId="77777777" w:rsidR="004C24E7" w:rsidRPr="00BE34EF" w:rsidRDefault="004C24E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66E902FD" w14:textId="4E8D831C" w:rsidR="004C24E7" w:rsidRPr="00BE34EF" w:rsidRDefault="004C24E7" w:rsidP="00BE34EF">
      <w:pPr>
        <w:spacing w:before="0"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Egwyddorion Brown wedi</w:t>
      </w:r>
      <w:r w:rsidR="00BE34EF" w:rsidRPr="00BE34EF">
        <w:rPr>
          <w:rFonts w:asciiTheme="minorBidi" w:hAnsiTheme="minorBidi"/>
          <w:b/>
          <w:bCs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u </w:t>
      </w:r>
      <w:r w:rsidR="00660C37" w:rsidRPr="00BE34EF">
        <w:rPr>
          <w:rFonts w:asciiTheme="minorBidi" w:hAnsiTheme="minorBidi"/>
          <w:b/>
          <w:bCs/>
          <w:sz w:val="24"/>
          <w:szCs w:val="24"/>
          <w:lang w:val="cy-GB"/>
        </w:rPr>
        <w:t>h</w:t>
      </w: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egluro</w:t>
      </w:r>
    </w:p>
    <w:p w14:paraId="69F20D73" w14:textId="77777777" w:rsidR="004C24E7" w:rsidRPr="00BE34EF" w:rsidRDefault="004C24E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2E4A1588" w14:textId="5E82BD1C" w:rsidR="00C03EA7" w:rsidRPr="00BE34EF" w:rsidRDefault="00C03EA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Daw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 egwyddorion hyn o achos cyfreithiol (R (Brown) v Secretary of State for Work and Pensions, 2008) ac maent yn helpu i egluro beth mae 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"</w:t>
      </w:r>
      <w:r w:rsidRPr="00BE34EF">
        <w:rPr>
          <w:rFonts w:asciiTheme="minorBidi" w:hAnsiTheme="minorBidi"/>
          <w:sz w:val="24"/>
          <w:szCs w:val="24"/>
          <w:lang w:val="cy-GB"/>
        </w:rPr>
        <w:t>sylw dyledus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"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yn ei olygu yn ymarferol.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Y </w:t>
      </w:r>
      <w:r w:rsidRPr="00BE34EF">
        <w:rPr>
          <w:rFonts w:asciiTheme="minorBidi" w:hAnsiTheme="minorBidi"/>
          <w:sz w:val="24"/>
          <w:szCs w:val="24"/>
          <w:lang w:val="cy-GB"/>
        </w:rPr>
        <w:t>chwe egwyddor allweddol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 yw</w:t>
      </w:r>
      <w:r w:rsidRPr="00BE34EF">
        <w:rPr>
          <w:rFonts w:asciiTheme="minorBidi" w:hAnsiTheme="minorBidi"/>
          <w:sz w:val="24"/>
          <w:szCs w:val="24"/>
          <w:lang w:val="cy-GB"/>
        </w:rPr>
        <w:t>:</w:t>
      </w:r>
    </w:p>
    <w:p w14:paraId="0EAFBE2B" w14:textId="77777777" w:rsidR="00C03EA7" w:rsidRPr="00BE34EF" w:rsidRDefault="00C03EA7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6B28D0EE" w14:textId="053160AD" w:rsidR="00C03EA7" w:rsidRPr="00BE34EF" w:rsidRDefault="00C03EA7" w:rsidP="00BE34EF">
      <w:pPr>
        <w:numPr>
          <w:ilvl w:val="0"/>
          <w:numId w:val="32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lastRenderedPageBreak/>
        <w:t xml:space="preserve">Ymwybyddiaeth: </w:t>
      </w:r>
      <w:r w:rsidRPr="00BE34EF">
        <w:rPr>
          <w:rFonts w:asciiTheme="minorBidi" w:hAnsiTheme="minorBidi"/>
          <w:sz w:val="24"/>
          <w:szCs w:val="24"/>
          <w:lang w:val="cy-GB"/>
        </w:rPr>
        <w:t>Rhaid i benderfynwyr wybod bod ganddynt ddyletswydd gyfreithiol i ystyried cydraddoldeb wrth wneud penderfyniadau.</w:t>
      </w:r>
    </w:p>
    <w:p w14:paraId="17E42217" w14:textId="55E09E8E" w:rsidR="00C03EA7" w:rsidRPr="00BE34EF" w:rsidRDefault="004F2BC3" w:rsidP="00BE34EF">
      <w:pPr>
        <w:numPr>
          <w:ilvl w:val="0"/>
          <w:numId w:val="32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Prydlondeb</w:t>
      </w:r>
      <w:r w:rsidR="00C03EA7"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: </w:t>
      </w:r>
      <w:r w:rsidR="00C03EA7" w:rsidRPr="00BE34EF">
        <w:rPr>
          <w:rFonts w:asciiTheme="minorBidi" w:hAnsiTheme="minorBidi"/>
          <w:sz w:val="24"/>
          <w:szCs w:val="24"/>
          <w:lang w:val="cy-GB"/>
        </w:rPr>
        <w:t>Rhaid</w:t>
      </w:r>
      <w:r w:rsidR="00C03EA7"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 </w:t>
      </w:r>
      <w:r w:rsidR="00C03EA7" w:rsidRPr="00BE34EF">
        <w:rPr>
          <w:rFonts w:asciiTheme="minorBidi" w:hAnsiTheme="minorBidi"/>
          <w:sz w:val="24"/>
          <w:szCs w:val="24"/>
          <w:lang w:val="cy-GB"/>
        </w:rPr>
        <w:t>ystyried cydraddoldeb cyn ac yn ystod y broses o wneud penderfyniadau—nid wedi hynny.</w:t>
      </w:r>
    </w:p>
    <w:p w14:paraId="25FC87ED" w14:textId="384102B7" w:rsidR="00C03EA7" w:rsidRPr="00BE34EF" w:rsidRDefault="00C03EA7" w:rsidP="00BE34EF">
      <w:pPr>
        <w:numPr>
          <w:ilvl w:val="0"/>
          <w:numId w:val="32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Sylwedd, Trylwyredd, a Meddwl Agored: </w:t>
      </w:r>
      <w:r w:rsidRPr="00BE34EF">
        <w:rPr>
          <w:rFonts w:asciiTheme="minorBidi" w:hAnsiTheme="minorBidi"/>
          <w:sz w:val="24"/>
          <w:szCs w:val="24"/>
          <w:lang w:val="cy-GB"/>
        </w:rPr>
        <w:t>Rhaid cyflawni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ddyletswydd o ddifrif, yn drylwyr, a chyda pharodrwydd gwirioneddol i ystyried effeithiau ar gydraddoldeb.</w:t>
      </w:r>
    </w:p>
    <w:p w14:paraId="63F75215" w14:textId="3BD401D0" w:rsidR="00C03EA7" w:rsidRPr="00BE34EF" w:rsidRDefault="00C03EA7" w:rsidP="00BE34EF">
      <w:pPr>
        <w:numPr>
          <w:ilvl w:val="0"/>
          <w:numId w:val="32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Dylanwad ar Benderfyniad: </w:t>
      </w:r>
      <w:r w:rsidRPr="00BE34EF">
        <w:rPr>
          <w:rFonts w:asciiTheme="minorBidi" w:hAnsiTheme="minorBidi"/>
          <w:sz w:val="24"/>
          <w:szCs w:val="24"/>
          <w:lang w:val="cy-GB"/>
        </w:rPr>
        <w:t>Rhaid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ddyletswydd cydraddoldeb effeithio ar y penderfyniad terfynol—nid yw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n ddigon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w </w:t>
      </w:r>
      <w:r w:rsidRPr="00BE34EF">
        <w:rPr>
          <w:rFonts w:asciiTheme="minorBidi" w:hAnsiTheme="minorBidi"/>
          <w:sz w:val="24"/>
          <w:szCs w:val="24"/>
          <w:lang w:val="cy-GB"/>
        </w:rPr>
        <w:t>grybwyll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 yn unig</w:t>
      </w:r>
      <w:r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2214D84E" w14:textId="0407DAC5" w:rsidR="00C03EA7" w:rsidRPr="00BE34EF" w:rsidRDefault="00C03EA7" w:rsidP="00BE34EF">
      <w:pPr>
        <w:numPr>
          <w:ilvl w:val="0"/>
          <w:numId w:val="32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Dim Dirprwyo: </w:t>
      </w:r>
      <w:r w:rsidRPr="00BE34EF">
        <w:rPr>
          <w:rFonts w:asciiTheme="minorBidi" w:hAnsiTheme="minorBidi"/>
          <w:sz w:val="24"/>
          <w:szCs w:val="24"/>
          <w:lang w:val="cy-GB"/>
        </w:rPr>
        <w:t>Ni ellir</w:t>
      </w: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 </w:t>
      </w:r>
      <w:r w:rsidRPr="00BE34EF">
        <w:rPr>
          <w:rFonts w:asciiTheme="minorBidi" w:hAnsiTheme="minorBidi"/>
          <w:sz w:val="24"/>
          <w:szCs w:val="24"/>
          <w:lang w:val="cy-GB"/>
        </w:rPr>
        <w:t>trosglwyddo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cyfrifoldeb i ystyried cydraddoldeb i rywun arall. Rhaid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corff cyhoeddus ei hun wneud hynny.</w:t>
      </w:r>
    </w:p>
    <w:p w14:paraId="14BAF8A9" w14:textId="57931237" w:rsidR="00C03EA7" w:rsidRDefault="00C03EA7" w:rsidP="00BE34EF">
      <w:pPr>
        <w:numPr>
          <w:ilvl w:val="0"/>
          <w:numId w:val="32"/>
        </w:numPr>
        <w:spacing w:before="0" w:after="120"/>
        <w:ind w:left="714" w:hanging="357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 xml:space="preserve">Dyletswydd Barhaus a Chadw Cofnodion: </w:t>
      </w:r>
      <w:r w:rsidRPr="00BE34EF">
        <w:rPr>
          <w:rFonts w:asciiTheme="minorBidi" w:hAnsiTheme="minorBidi"/>
          <w:sz w:val="24"/>
          <w:szCs w:val="24"/>
          <w:lang w:val="cy-GB"/>
        </w:rPr>
        <w:t>Mae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 ddyletswydd yn barhaus, ac mae cadw cofnodion yn helpu i ddangos bod cydraddoldeb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wedi cael ei </w:t>
      </w:r>
      <w:r w:rsidRPr="00BE34EF">
        <w:rPr>
          <w:rFonts w:asciiTheme="minorBidi" w:hAnsiTheme="minorBidi"/>
          <w:sz w:val="24"/>
          <w:szCs w:val="24"/>
          <w:lang w:val="cy-GB"/>
        </w:rPr>
        <w:t>ystyried yn briodol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6793CE62" w14:textId="77777777" w:rsidR="00E16DA8" w:rsidRPr="00BE34EF" w:rsidRDefault="00E16DA8" w:rsidP="00E16DA8">
      <w:pPr>
        <w:spacing w:before="0" w:after="120"/>
        <w:ind w:left="357"/>
        <w:rPr>
          <w:rFonts w:asciiTheme="minorBidi" w:hAnsiTheme="minorBidi"/>
          <w:sz w:val="24"/>
          <w:szCs w:val="24"/>
          <w:lang w:val="cy-GB"/>
        </w:rPr>
      </w:pPr>
    </w:p>
    <w:p w14:paraId="04E16561" w14:textId="77777777" w:rsidR="004B6648" w:rsidRPr="00BE34EF" w:rsidRDefault="004B6648" w:rsidP="00BE34EF">
      <w:pPr>
        <w:pStyle w:val="Heading2"/>
        <w:rPr>
          <w:lang w:val="cy-GB"/>
        </w:rPr>
      </w:pPr>
      <w:r w:rsidRPr="00BE34EF">
        <w:rPr>
          <w:lang w:val="cy-GB"/>
        </w:rPr>
        <w:t>Gweithredu a Monitro</w:t>
      </w:r>
    </w:p>
    <w:p w14:paraId="12D4BE7E" w14:textId="57422FA0" w:rsidR="00AB11AB" w:rsidRPr="00BE34EF" w:rsidRDefault="00AB11AB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Rydym wedi datblygu cynllun gweithredu i helpu i ganolbwyntio gwelliannau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yn y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meysydd a nodwyd gan adborth gan y cyhoedd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r asesiad sylfaenol a gynhaliwyd yn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h</w:t>
      </w:r>
      <w:r w:rsidRPr="00BE34EF">
        <w:rPr>
          <w:rFonts w:asciiTheme="minorBidi" w:hAnsiTheme="minorBidi"/>
          <w:sz w:val="24"/>
          <w:szCs w:val="24"/>
          <w:lang w:val="cy-GB"/>
        </w:rPr>
        <w:t>af 2025.</w:t>
      </w:r>
    </w:p>
    <w:p w14:paraId="74837795" w14:textId="77777777" w:rsidR="006F7524" w:rsidRPr="00BE34EF" w:rsidRDefault="006F7524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55FAFFEC" w14:textId="65F7845C" w:rsidR="004B6648" w:rsidRPr="00BE34EF" w:rsidRDefault="004B6648" w:rsidP="00BE34EF">
      <w:pPr>
        <w:spacing w:before="0" w:after="0"/>
        <w:rPr>
          <w:rFonts w:ascii="Arial" w:hAnsi="Arial" w:cs="Arial"/>
          <w:sz w:val="24"/>
          <w:szCs w:val="24"/>
          <w:lang w:val="cy-GB"/>
        </w:rPr>
      </w:pPr>
      <w:r w:rsidRPr="00BE34EF">
        <w:rPr>
          <w:rFonts w:ascii="Arial" w:hAnsi="Arial" w:cs="Arial"/>
          <w:sz w:val="24"/>
          <w:szCs w:val="24"/>
          <w:lang w:val="cy-GB"/>
        </w:rPr>
        <w:t>Bydd y cynllun gweithredu yn cael ei arwain gan y tîm Cydraddoldeb a Chynhwysiant</w:t>
      </w:r>
      <w:r w:rsidR="00F97929" w:rsidRPr="00BE34EF">
        <w:rPr>
          <w:rFonts w:ascii="Arial" w:hAnsi="Arial" w:cs="Arial"/>
          <w:sz w:val="24"/>
          <w:szCs w:val="24"/>
          <w:lang w:val="cy-GB"/>
        </w:rPr>
        <w:t xml:space="preserve">. </w:t>
      </w:r>
      <w:r w:rsidRPr="00BE34EF">
        <w:rPr>
          <w:rFonts w:ascii="Arial" w:hAnsi="Arial" w:cs="Arial"/>
          <w:sz w:val="24"/>
          <w:szCs w:val="24"/>
          <w:lang w:val="cy-GB"/>
        </w:rPr>
        <w:t>Bydd cynnydd yn cael ei fonitro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n flynyddol a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i adrodd i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Pwyllgor Craffu a</w:t>
      </w:r>
      <w:r w:rsidR="00BE34EF" w:rsidRPr="00BE34EF">
        <w:rPr>
          <w:rFonts w:ascii="Arial" w:hAnsi="Arial" w:cs="Arial"/>
          <w:sz w:val="24"/>
          <w:szCs w:val="24"/>
          <w:lang w:val="cy-GB"/>
        </w:rPr>
        <w:t>'</w:t>
      </w:r>
      <w:r w:rsidRPr="00BE34EF">
        <w:rPr>
          <w:rFonts w:ascii="Arial" w:hAnsi="Arial" w:cs="Arial"/>
          <w:sz w:val="24"/>
          <w:szCs w:val="24"/>
          <w:lang w:val="cy-GB"/>
        </w:rPr>
        <w:t>r Cabinet. Bydd adborth pellach gan drigolion yn cael ei ddefnyddio i fireinio a gwella arferion ymgysylltu.</w:t>
      </w:r>
    </w:p>
    <w:p w14:paraId="2CF317B6" w14:textId="77777777" w:rsidR="004B6648" w:rsidRPr="00BE34EF" w:rsidRDefault="004B6648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32DD0A99" w14:textId="77777777" w:rsidR="006F7524" w:rsidRPr="00BE34EF" w:rsidRDefault="006F7524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bookmarkStart w:id="0" w:name="_Appendix_1:_Engagement"/>
      <w:bookmarkStart w:id="1" w:name="_Appendix_2:_Public"/>
      <w:bookmarkEnd w:id="0"/>
      <w:bookmarkEnd w:id="1"/>
    </w:p>
    <w:p w14:paraId="1C026452" w14:textId="76F79317" w:rsidR="00E4222F" w:rsidRPr="00BE34EF" w:rsidRDefault="00BD6DCC" w:rsidP="00BE34EF">
      <w:pPr>
        <w:pStyle w:val="Heading2"/>
        <w:rPr>
          <w:lang w:val="cy-GB"/>
        </w:rPr>
      </w:pPr>
      <w:bookmarkStart w:id="2" w:name="_Appendix_1:_Action"/>
      <w:bookmarkEnd w:id="2"/>
      <w:r w:rsidRPr="00BE34EF">
        <w:rPr>
          <w:lang w:val="cy-GB"/>
        </w:rPr>
        <w:t>Atodiad 1: Cynllun Gweithredu</w:t>
      </w:r>
    </w:p>
    <w:p w14:paraId="66C3DEE7" w14:textId="77777777" w:rsidR="00CA2C0A" w:rsidRPr="00BE34EF" w:rsidRDefault="00CA2C0A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1. Cynyddu Tryloywder ac Adborth</w:t>
      </w:r>
    </w:p>
    <w:p w14:paraId="2DB3BA2A" w14:textId="34278451" w:rsidR="00C25EAC" w:rsidRPr="00BE34EF" w:rsidRDefault="00C25EAC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Cyflwyno dolenni adborth cliriach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dangos sut mae mewnbwn y cyhoedd wedi dylanwadu ar benderfyniadau.</w:t>
      </w:r>
    </w:p>
    <w:p w14:paraId="3C2BF5B9" w14:textId="0076A55C" w:rsidR="00C25EAC" w:rsidRPr="00BE34EF" w:rsidRDefault="00C25EAC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Sicrhau eglurder wrth ymgysylltu â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cyhoedd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 xml:space="preserve"> trwy </w:t>
      </w:r>
      <w:r w:rsidRPr="00BE34EF">
        <w:rPr>
          <w:rFonts w:asciiTheme="minorBidi" w:hAnsiTheme="minorBidi"/>
          <w:sz w:val="24"/>
          <w:szCs w:val="24"/>
          <w:lang w:val="cy-GB"/>
        </w:rPr>
        <w:t>nodi pa agweddau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n agored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ar gyfer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ymgynghori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ad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a pha rai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sydd ddim</w:t>
      </w:r>
      <w:r w:rsidRPr="00BE34EF">
        <w:rPr>
          <w:rFonts w:asciiTheme="minorBidi" w:hAnsiTheme="minorBidi"/>
          <w:sz w:val="24"/>
          <w:szCs w:val="24"/>
          <w:lang w:val="cy-GB"/>
        </w:rPr>
        <w:t>.</w:t>
      </w:r>
    </w:p>
    <w:p w14:paraId="180EE37B" w14:textId="77777777" w:rsidR="006F7524" w:rsidRPr="00BE34EF" w:rsidRDefault="006F7524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59F41D35" w14:textId="1176DD27" w:rsidR="00CA2C0A" w:rsidRPr="00BE34EF" w:rsidRDefault="00CA2C0A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2. Gwella Cyfathrebu a Hyrwyddo</w:t>
      </w:r>
    </w:p>
    <w:p w14:paraId="6A95B73B" w14:textId="2B4ADEF7" w:rsidR="00C25EAC" w:rsidRPr="00BE34EF" w:rsidRDefault="00C25EAC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Cynyddu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defnydd o e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>gylchlythyrau a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r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cyfryngau cymdeithasol i esbonio gwaith y Cyngor.</w:t>
      </w:r>
    </w:p>
    <w:p w14:paraId="2B153621" w14:textId="4036ECBD" w:rsidR="00C25EAC" w:rsidRPr="00BE34EF" w:rsidRDefault="00C25EAC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lastRenderedPageBreak/>
        <w:t>Cynyddu nifer yr e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fwletinau ymgysylltu i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roi gwybod i b</w:t>
      </w:r>
      <w:r w:rsidRPr="00BE34EF">
        <w:rPr>
          <w:rFonts w:asciiTheme="minorBidi" w:hAnsiTheme="minorBidi"/>
          <w:sz w:val="24"/>
          <w:szCs w:val="24"/>
          <w:lang w:val="cy-GB"/>
        </w:rPr>
        <w:t>obl pryd mae ymgynghoriad ar fin cau.</w:t>
      </w:r>
    </w:p>
    <w:p w14:paraId="445EEA08" w14:textId="487FEC6D" w:rsidR="00C25EAC" w:rsidRPr="00BE34EF" w:rsidRDefault="00660C37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Trefnu g</w:t>
      </w:r>
      <w:r w:rsidR="00C25EAC" w:rsidRPr="00BE34EF">
        <w:rPr>
          <w:rFonts w:asciiTheme="minorBidi" w:hAnsiTheme="minorBidi"/>
          <w:sz w:val="24"/>
          <w:szCs w:val="24"/>
          <w:lang w:val="cy-GB"/>
        </w:rPr>
        <w:t xml:space="preserve">weithgareddau ymgysylltu </w:t>
      </w:r>
      <w:r w:rsidRPr="00BE34EF">
        <w:rPr>
          <w:rFonts w:asciiTheme="minorBidi" w:hAnsiTheme="minorBidi"/>
          <w:sz w:val="24"/>
          <w:szCs w:val="24"/>
          <w:lang w:val="cy-GB"/>
        </w:rPr>
        <w:t>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n gweddu i </w:t>
      </w:r>
      <w:r w:rsidR="00C25EAC" w:rsidRPr="00BE34EF">
        <w:rPr>
          <w:rFonts w:asciiTheme="minorBidi" w:hAnsiTheme="minorBidi"/>
          <w:sz w:val="24"/>
          <w:szCs w:val="24"/>
          <w:lang w:val="cy-GB"/>
        </w:rPr>
        <w:t>argaeledd amrywiol.</w:t>
      </w:r>
    </w:p>
    <w:p w14:paraId="5FE2236F" w14:textId="0176405B" w:rsidR="00C25EAC" w:rsidRPr="00BE34EF" w:rsidRDefault="00C25EAC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Cysylltu â grwpiau rhanddeiliaid i wirio eu parodrwydd i hyrwyddo ein gweithgareddau ymgysylltu ac ymgynghori.</w:t>
      </w:r>
    </w:p>
    <w:p w14:paraId="5B6EA8A3" w14:textId="17DDCEAE" w:rsidR="00C25EAC" w:rsidRPr="00BE34EF" w:rsidRDefault="00C25EAC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Datblygu gweithgareddau Panel Pobl Ceredigion.</w:t>
      </w:r>
    </w:p>
    <w:p w14:paraId="7B07976A" w14:textId="77777777" w:rsidR="006F7524" w:rsidRPr="00BE34EF" w:rsidRDefault="006F7524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</w:p>
    <w:p w14:paraId="4B0032F3" w14:textId="0362A95A" w:rsidR="00CA2C0A" w:rsidRPr="00BE34EF" w:rsidRDefault="00CA2C0A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3. Gwella Hygyrchedd a Chynhwysiant</w:t>
      </w:r>
    </w:p>
    <w:p w14:paraId="361F332D" w14:textId="79674588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Cynnig ymgynghoriadau mewn sawl fformat</w:t>
      </w:r>
    </w:p>
    <w:p w14:paraId="59CAFD15" w14:textId="0D6ECA70" w:rsidR="006B65EF" w:rsidRPr="00BE34EF" w:rsidRDefault="006B65EF" w:rsidP="00BE34EF">
      <w:pPr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Defnyddi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o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l</w:t>
      </w:r>
      <w:r w:rsidRPr="00BE34EF">
        <w:rPr>
          <w:rFonts w:asciiTheme="minorBidi" w:hAnsiTheme="minorBidi"/>
          <w:sz w:val="24"/>
          <w:szCs w:val="24"/>
          <w:lang w:val="cy-GB"/>
        </w:rPr>
        <w:t>leoliadau niwtral a hybiau cymunedol ar gyfer sesiynau galw heibio.</w:t>
      </w:r>
    </w:p>
    <w:p w14:paraId="720409CA" w14:textId="3CC82911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Datblygu ffyrdd o ymgysylltu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well â grwpiau heb gynrychiolaeth ddigonol (pobl ifanc, dynion, pobl o fwyafrif byd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>eang/lleiafrifoedd ethnig a grwpiau ffydd).</w:t>
      </w:r>
    </w:p>
    <w:p w14:paraId="7360770F" w14:textId="73BABB73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Sicrhau bod offer digidol yn hygyrch i ddarllenwyr sgrin a defnyddwyr nad ydynt yn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defnyddio offer </w:t>
      </w:r>
      <w:r w:rsidRPr="00BE34EF">
        <w:rPr>
          <w:rFonts w:asciiTheme="minorBidi" w:hAnsiTheme="minorBidi"/>
          <w:sz w:val="24"/>
          <w:szCs w:val="24"/>
          <w:lang w:val="cy-GB"/>
        </w:rPr>
        <w:t>digidol.</w:t>
      </w:r>
    </w:p>
    <w:p w14:paraId="6D01A105" w14:textId="4C11CE56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Hyrwyddo rôl pwyllgorau craffu a phynciau perthnasol i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w trafod.</w:t>
      </w:r>
    </w:p>
    <w:p w14:paraId="23312ECF" w14:textId="56EA19E7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Adolygu ein protocol deisebau a hyrwyddo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broses ar gyfer cyflwyno deisebau ac e</w:t>
      </w:r>
      <w:r w:rsidR="00F97929" w:rsidRPr="00BE34EF">
        <w:rPr>
          <w:rFonts w:asciiTheme="minorBidi" w:hAnsiTheme="minorBidi"/>
          <w:sz w:val="24"/>
          <w:szCs w:val="24"/>
          <w:lang w:val="cy-GB"/>
        </w:rPr>
        <w:t>-</w:t>
      </w:r>
      <w:r w:rsidRPr="00BE34EF">
        <w:rPr>
          <w:rFonts w:asciiTheme="minorBidi" w:hAnsiTheme="minorBidi"/>
          <w:sz w:val="24"/>
          <w:szCs w:val="24"/>
          <w:lang w:val="cy-GB"/>
        </w:rPr>
        <w:t>ddeisebau.</w:t>
      </w:r>
    </w:p>
    <w:p w14:paraId="50A5466D" w14:textId="77777777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2CA5D01F" w14:textId="6D48C6C6" w:rsidR="00CA2C0A" w:rsidRPr="00BE34EF" w:rsidRDefault="00CA2C0A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4. Symleiddio Deunyddiau Ymgysylltu</w:t>
      </w:r>
    </w:p>
    <w:p w14:paraId="3F1F4D25" w14:textId="0BD8858F" w:rsidR="006B65EF" w:rsidRPr="00BE34EF" w:rsidRDefault="006B65EF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Defnyddiwch iaith glir, osgoi jargon, a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gwneud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yn siŵr bod cwestiynau ymgynghori yn caniatáu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ar gyfer </w:t>
      </w:r>
      <w:r w:rsidRPr="00BE34EF">
        <w:rPr>
          <w:rFonts w:asciiTheme="minorBidi" w:hAnsiTheme="minorBidi"/>
          <w:sz w:val="24"/>
          <w:szCs w:val="24"/>
          <w:lang w:val="cy-GB"/>
        </w:rPr>
        <w:t>ymatebion agored.</w:t>
      </w:r>
    </w:p>
    <w:p w14:paraId="4B029863" w14:textId="3D092E02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Datblygu un dudalen ar ein gwefan gyda disgrifiad byr a dolenni i dudalennau defnyddiol eraill sy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n helpu i esbonio swyddogaethau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 Cyngor.</w:t>
      </w:r>
    </w:p>
    <w:p w14:paraId="27EA4BCA" w14:textId="626A4857" w:rsidR="006B65EF" w:rsidRPr="00BE34EF" w:rsidRDefault="006B65EF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Darparu mwy o hyfforddiant ymgysylltu ac ymgynghori i staff y Cyngor.</w:t>
      </w:r>
    </w:p>
    <w:p w14:paraId="484D31CF" w14:textId="77777777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</w:p>
    <w:p w14:paraId="60310C21" w14:textId="1012EB9F" w:rsidR="00CA2C0A" w:rsidRPr="00BE34EF" w:rsidRDefault="00CA2C0A" w:rsidP="00BE34EF">
      <w:pPr>
        <w:spacing w:after="0"/>
        <w:rPr>
          <w:rFonts w:asciiTheme="minorBidi" w:hAnsiTheme="minorBidi"/>
          <w:b/>
          <w:bCs/>
          <w:sz w:val="24"/>
          <w:szCs w:val="24"/>
          <w:lang w:val="cy-GB"/>
        </w:rPr>
      </w:pPr>
      <w:r w:rsidRPr="00BE34EF">
        <w:rPr>
          <w:rFonts w:asciiTheme="minorBidi" w:hAnsiTheme="minorBidi"/>
          <w:b/>
          <w:bCs/>
          <w:sz w:val="24"/>
          <w:szCs w:val="24"/>
          <w:lang w:val="cy-GB"/>
        </w:rPr>
        <w:t>5. Cefnogi Ymgysylltiad Cynghorwyr</w:t>
      </w:r>
    </w:p>
    <w:p w14:paraId="09F72DB5" w14:textId="659650EB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Cefnogi cynghorwyr i ddefnyddio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>r</w:t>
      </w:r>
      <w:r w:rsidRPr="00BE34EF">
        <w:rPr>
          <w:rFonts w:asciiTheme="minorBidi" w:hAnsiTheme="minorBidi"/>
          <w:sz w:val="24"/>
          <w:szCs w:val="24"/>
          <w:lang w:val="cy-GB"/>
        </w:rPr>
        <w:t xml:space="preserve"> cyfryngau cymdeithasol.</w:t>
      </w:r>
    </w:p>
    <w:p w14:paraId="406E2AA1" w14:textId="7A561687" w:rsidR="006B65EF" w:rsidRPr="00BE34EF" w:rsidRDefault="006B65EF" w:rsidP="00BE34EF">
      <w:pPr>
        <w:spacing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 xml:space="preserve">Hyrwyddo rolau cynghorwyr a sut i </w:t>
      </w:r>
      <w:r w:rsidR="00660C37" w:rsidRPr="00BE34EF">
        <w:rPr>
          <w:rFonts w:asciiTheme="minorBidi" w:hAnsiTheme="minorBidi"/>
          <w:sz w:val="24"/>
          <w:szCs w:val="24"/>
          <w:lang w:val="cy-GB"/>
        </w:rPr>
        <w:t xml:space="preserve">fod </w:t>
      </w:r>
      <w:r w:rsidRPr="00BE34EF">
        <w:rPr>
          <w:rFonts w:asciiTheme="minorBidi" w:hAnsiTheme="minorBidi"/>
          <w:sz w:val="24"/>
          <w:szCs w:val="24"/>
          <w:lang w:val="cy-GB"/>
        </w:rPr>
        <w:t>yn ymgeisydd.</w:t>
      </w:r>
    </w:p>
    <w:p w14:paraId="3C5675A6" w14:textId="29B624E2" w:rsidR="00CA2C0A" w:rsidRPr="00BE34EF" w:rsidRDefault="006B65EF" w:rsidP="00BE34EF">
      <w:pPr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Datblygu canllawiau a hyrwyddo rôl Hyrwyddwr Aelodau.</w:t>
      </w:r>
    </w:p>
    <w:p w14:paraId="079861EE" w14:textId="77777777" w:rsidR="00E4222F" w:rsidRPr="00BE34EF" w:rsidRDefault="00E4222F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065F1173" w14:textId="77777777" w:rsidR="00E3774F" w:rsidRPr="00BE34EF" w:rsidRDefault="00E3774F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446B4941" w14:textId="77777777" w:rsidR="00E3774F" w:rsidRPr="00BE34EF" w:rsidRDefault="00E3774F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2E82BAF9" w14:textId="77777777" w:rsidR="00E3774F" w:rsidRPr="00BE34EF" w:rsidRDefault="00E3774F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39E89F49" w14:textId="77777777" w:rsidR="00E3774F" w:rsidRPr="00BE34EF" w:rsidRDefault="00E3774F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2AE3D824" w14:textId="0C704BE9" w:rsidR="001C254B" w:rsidRPr="00BE34EF" w:rsidRDefault="00660C37" w:rsidP="00E16DA8">
      <w:pPr>
        <w:keepNext/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lastRenderedPageBreak/>
        <w:t xml:space="preserve">I gael rhagor </w:t>
      </w:r>
      <w:r w:rsidR="003A257C" w:rsidRPr="00BE34EF">
        <w:rPr>
          <w:rFonts w:asciiTheme="minorBidi" w:hAnsiTheme="minorBidi"/>
          <w:sz w:val="24"/>
          <w:szCs w:val="24"/>
          <w:lang w:val="cy-GB"/>
        </w:rPr>
        <w:t>o wybodaeth am Ymgysylltu a Chyfranogi Cyngor Sir Ceredigion cysylltwch â</w:t>
      </w:r>
      <w:r w:rsidR="00BE34EF" w:rsidRPr="00BE34EF">
        <w:rPr>
          <w:rFonts w:asciiTheme="minorBidi" w:hAnsiTheme="minorBidi"/>
          <w:sz w:val="24"/>
          <w:szCs w:val="24"/>
          <w:lang w:val="cy-GB"/>
        </w:rPr>
        <w:t>'</w:t>
      </w:r>
      <w:r w:rsidRPr="00BE34EF">
        <w:rPr>
          <w:rFonts w:asciiTheme="minorBidi" w:hAnsiTheme="minorBidi"/>
          <w:sz w:val="24"/>
          <w:szCs w:val="24"/>
          <w:lang w:val="cy-GB"/>
        </w:rPr>
        <w:t>r</w:t>
      </w:r>
      <w:r w:rsidR="003A257C" w:rsidRPr="00BE34EF">
        <w:rPr>
          <w:rFonts w:asciiTheme="minorBidi" w:hAnsiTheme="minorBidi"/>
          <w:sz w:val="24"/>
          <w:szCs w:val="24"/>
          <w:lang w:val="cy-GB"/>
        </w:rPr>
        <w:t>:</w:t>
      </w:r>
    </w:p>
    <w:p w14:paraId="16F00919" w14:textId="77777777" w:rsidR="00770CAA" w:rsidRPr="00BE34EF" w:rsidRDefault="00770CA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51FE30CB" w14:textId="78C0106D" w:rsidR="00770CAA" w:rsidRPr="00BE34EF" w:rsidRDefault="00770CA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Tîm Cydraddoldeb a Chynhwysiant</w:t>
      </w:r>
    </w:p>
    <w:p w14:paraId="56E63FA2" w14:textId="059399C8" w:rsidR="00770CAA" w:rsidRPr="00BE34EF" w:rsidRDefault="00770CA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Cyngor Sir Ceredigion</w:t>
      </w:r>
    </w:p>
    <w:p w14:paraId="4F1DA515" w14:textId="0EC466BB" w:rsidR="00770CAA" w:rsidRPr="00BE34EF" w:rsidRDefault="00EB6F3C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Penmorfa</w:t>
      </w:r>
    </w:p>
    <w:p w14:paraId="3680D193" w14:textId="2D2C33DF" w:rsidR="00F364DA" w:rsidRPr="00BE34EF" w:rsidRDefault="00F364D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Aberaeron</w:t>
      </w:r>
    </w:p>
    <w:p w14:paraId="7A7B94E6" w14:textId="4482B5AE" w:rsidR="00F364DA" w:rsidRPr="00BE34EF" w:rsidRDefault="00F364D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Ceredigion</w:t>
      </w:r>
    </w:p>
    <w:p w14:paraId="7BCCCFED" w14:textId="1462BE00" w:rsidR="00F364DA" w:rsidRPr="00BE34EF" w:rsidRDefault="00F364D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SA46 0PA</w:t>
      </w:r>
    </w:p>
    <w:p w14:paraId="7BB967E0" w14:textId="77777777" w:rsidR="00F364DA" w:rsidRPr="00BE34EF" w:rsidRDefault="00F364DA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</w:p>
    <w:p w14:paraId="1D888BB5" w14:textId="196DFBD1" w:rsidR="00B119AD" w:rsidRPr="00BE34EF" w:rsidRDefault="00F97929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Ebost</w:t>
      </w:r>
      <w:r w:rsidR="00E3774F" w:rsidRPr="00BE34EF">
        <w:rPr>
          <w:rFonts w:asciiTheme="minorBidi" w:hAnsiTheme="minorBidi"/>
          <w:sz w:val="24"/>
          <w:szCs w:val="24"/>
          <w:lang w:val="cy-GB"/>
        </w:rPr>
        <w:t xml:space="preserve">: </w:t>
      </w:r>
      <w:hyperlink r:id="rId35" w:history="1">
        <w:r w:rsidR="00E3774F" w:rsidRPr="00BE34EF">
          <w:rPr>
            <w:rStyle w:val="Hyperlink"/>
            <w:rFonts w:asciiTheme="minorBidi" w:hAnsiTheme="minorBidi"/>
            <w:sz w:val="24"/>
            <w:szCs w:val="24"/>
            <w:lang w:val="cy-GB"/>
          </w:rPr>
          <w:t>partnerships@ceredigion.gov.uk</w:t>
        </w:r>
      </w:hyperlink>
    </w:p>
    <w:p w14:paraId="6BDDDBED" w14:textId="7FD15A77" w:rsidR="00E3774F" w:rsidRPr="00BE34EF" w:rsidRDefault="00E3774F" w:rsidP="00BE34EF">
      <w:pPr>
        <w:spacing w:before="0" w:after="0"/>
        <w:rPr>
          <w:rFonts w:asciiTheme="minorBidi" w:hAnsiTheme="minorBidi"/>
          <w:sz w:val="24"/>
          <w:szCs w:val="24"/>
          <w:lang w:val="cy-GB"/>
        </w:rPr>
      </w:pPr>
      <w:r w:rsidRPr="00BE34EF">
        <w:rPr>
          <w:rFonts w:asciiTheme="minorBidi" w:hAnsiTheme="minorBidi"/>
          <w:sz w:val="24"/>
          <w:szCs w:val="24"/>
          <w:lang w:val="cy-GB"/>
        </w:rPr>
        <w:t>Ffôn: 01545 570881</w:t>
      </w:r>
    </w:p>
    <w:sectPr w:rsidR="00E3774F" w:rsidRPr="00BE34EF" w:rsidSect="00266C17">
      <w:headerReference w:type="even" r:id="rId36"/>
      <w:headerReference w:type="default" r:id="rId37"/>
      <w:footerReference w:type="default" r:id="rId38"/>
      <w:headerReference w:type="first" r:id="rId3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2FA7" w14:textId="77777777" w:rsidR="002030C2" w:rsidRDefault="002030C2" w:rsidP="00323D4B">
      <w:pPr>
        <w:spacing w:before="0" w:after="0" w:line="240" w:lineRule="auto"/>
      </w:pPr>
      <w:r>
        <w:separator/>
      </w:r>
    </w:p>
  </w:endnote>
  <w:endnote w:type="continuationSeparator" w:id="0">
    <w:p w14:paraId="07A622CA" w14:textId="77777777" w:rsidR="002030C2" w:rsidRDefault="002030C2" w:rsidP="00323D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FBCC" w14:textId="77777777" w:rsidR="001F2C6C" w:rsidRDefault="001F2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233189"/>
      <w:docPartObj>
        <w:docPartGallery w:val="Page Numbers (Bottom of Page)"/>
        <w:docPartUnique/>
      </w:docPartObj>
    </w:sdtPr>
    <w:sdtEndPr/>
    <w:sdtContent>
      <w:p w14:paraId="7D6F9AE8" w14:textId="77777777" w:rsidR="00F92020" w:rsidRDefault="00F9202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6AC85" w14:textId="77777777" w:rsidR="00F92020" w:rsidRDefault="00F920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02C3" w14:textId="77777777" w:rsidR="001F2C6C" w:rsidRDefault="001F2C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358952"/>
      <w:docPartObj>
        <w:docPartGallery w:val="Page Numbers (Bottom of Page)"/>
        <w:docPartUnique/>
      </w:docPartObj>
    </w:sdtPr>
    <w:sdtEndPr/>
    <w:sdtContent>
      <w:p w14:paraId="01F02480" w14:textId="7B4E9B75" w:rsidR="00323D4B" w:rsidRDefault="00323D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B62E5" w14:textId="77777777" w:rsidR="00323D4B" w:rsidRDefault="00323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01CF" w14:textId="77777777" w:rsidR="002030C2" w:rsidRDefault="002030C2" w:rsidP="00323D4B">
      <w:pPr>
        <w:spacing w:before="0" w:after="0" w:line="240" w:lineRule="auto"/>
      </w:pPr>
      <w:r>
        <w:separator/>
      </w:r>
    </w:p>
  </w:footnote>
  <w:footnote w:type="continuationSeparator" w:id="0">
    <w:p w14:paraId="0A69F6EA" w14:textId="77777777" w:rsidR="002030C2" w:rsidRDefault="002030C2" w:rsidP="00323D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3B1C" w14:textId="77777777" w:rsidR="001F2C6C" w:rsidRDefault="001F2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912516"/>
      <w:docPartObj>
        <w:docPartGallery w:val="Watermarks"/>
        <w:docPartUnique/>
      </w:docPartObj>
    </w:sdtPr>
    <w:sdtEndPr/>
    <w:sdtContent>
      <w:p w14:paraId="09927457" w14:textId="27C886D6" w:rsidR="001F2C6C" w:rsidRDefault="00ED7174">
        <w:pPr>
          <w:pStyle w:val="Header"/>
        </w:pPr>
        <w:r>
          <w:pict w14:anchorId="4E48DA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634548" o:spid="_x0000_s1025" type="#_x0000_t136" style="position:absolute;margin-left:0;margin-top:0;width:424.2pt;height:212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DD53" w14:textId="77777777" w:rsidR="001F2C6C" w:rsidRDefault="001F2C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5F5A" w14:textId="77777777" w:rsidR="00F97929" w:rsidRDefault="00F979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54B9" w14:textId="77777777" w:rsidR="00F97929" w:rsidRDefault="00F9792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7C15" w14:textId="77777777" w:rsidR="00F97929" w:rsidRDefault="00F97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D4A"/>
    <w:multiLevelType w:val="hybridMultilevel"/>
    <w:tmpl w:val="AEFC8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8D2"/>
    <w:multiLevelType w:val="hybridMultilevel"/>
    <w:tmpl w:val="D7AA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357"/>
    <w:multiLevelType w:val="multilevel"/>
    <w:tmpl w:val="9F24B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9DC5039"/>
    <w:multiLevelType w:val="multilevel"/>
    <w:tmpl w:val="C366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3A34EC"/>
    <w:multiLevelType w:val="multilevel"/>
    <w:tmpl w:val="07BE58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74372C"/>
    <w:multiLevelType w:val="hybridMultilevel"/>
    <w:tmpl w:val="9B24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2D5F"/>
    <w:multiLevelType w:val="hybridMultilevel"/>
    <w:tmpl w:val="804AF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7966"/>
    <w:multiLevelType w:val="hybridMultilevel"/>
    <w:tmpl w:val="2EEA2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6D95"/>
    <w:multiLevelType w:val="multilevel"/>
    <w:tmpl w:val="7644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0A3168"/>
    <w:multiLevelType w:val="hybridMultilevel"/>
    <w:tmpl w:val="4AB45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82751"/>
    <w:multiLevelType w:val="multilevel"/>
    <w:tmpl w:val="2CF2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64CF9"/>
    <w:multiLevelType w:val="multilevel"/>
    <w:tmpl w:val="55B4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F95761"/>
    <w:multiLevelType w:val="hybridMultilevel"/>
    <w:tmpl w:val="B47C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3DEC"/>
    <w:multiLevelType w:val="hybridMultilevel"/>
    <w:tmpl w:val="7C204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4633B"/>
    <w:multiLevelType w:val="hybridMultilevel"/>
    <w:tmpl w:val="4B92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A0A56"/>
    <w:multiLevelType w:val="multilevel"/>
    <w:tmpl w:val="895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F59FE"/>
    <w:multiLevelType w:val="multilevel"/>
    <w:tmpl w:val="44FE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B868A6"/>
    <w:multiLevelType w:val="hybridMultilevel"/>
    <w:tmpl w:val="03C6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A5B65"/>
    <w:multiLevelType w:val="multilevel"/>
    <w:tmpl w:val="DE8A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41476"/>
    <w:multiLevelType w:val="multilevel"/>
    <w:tmpl w:val="4A86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0A2EA0"/>
    <w:multiLevelType w:val="hybridMultilevel"/>
    <w:tmpl w:val="E5BC2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20D00"/>
    <w:multiLevelType w:val="multilevel"/>
    <w:tmpl w:val="B4A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6F1756"/>
    <w:multiLevelType w:val="multilevel"/>
    <w:tmpl w:val="042E9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8EF1BE6"/>
    <w:multiLevelType w:val="multilevel"/>
    <w:tmpl w:val="E44A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A800C9"/>
    <w:multiLevelType w:val="hybridMultilevel"/>
    <w:tmpl w:val="A5BA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122E6"/>
    <w:multiLevelType w:val="multilevel"/>
    <w:tmpl w:val="2F0A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3D49DF"/>
    <w:multiLevelType w:val="multilevel"/>
    <w:tmpl w:val="66B22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3CD5646"/>
    <w:multiLevelType w:val="hybridMultilevel"/>
    <w:tmpl w:val="FC165B7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4EA6"/>
    <w:multiLevelType w:val="hybridMultilevel"/>
    <w:tmpl w:val="060899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933AA9"/>
    <w:multiLevelType w:val="multilevel"/>
    <w:tmpl w:val="249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44627"/>
    <w:multiLevelType w:val="hybridMultilevel"/>
    <w:tmpl w:val="1C3EC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F7F99"/>
    <w:multiLevelType w:val="multilevel"/>
    <w:tmpl w:val="A4A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917719">
    <w:abstractNumId w:val="27"/>
  </w:num>
  <w:num w:numId="2" w16cid:durableId="1742218196">
    <w:abstractNumId w:val="6"/>
  </w:num>
  <w:num w:numId="3" w16cid:durableId="100808867">
    <w:abstractNumId w:val="0"/>
  </w:num>
  <w:num w:numId="4" w16cid:durableId="324364539">
    <w:abstractNumId w:val="9"/>
  </w:num>
  <w:num w:numId="5" w16cid:durableId="2040423647">
    <w:abstractNumId w:val="17"/>
  </w:num>
  <w:num w:numId="6" w16cid:durableId="1234970704">
    <w:abstractNumId w:val="12"/>
  </w:num>
  <w:num w:numId="7" w16cid:durableId="1633092607">
    <w:abstractNumId w:val="30"/>
  </w:num>
  <w:num w:numId="8" w16cid:durableId="732241209">
    <w:abstractNumId w:val="24"/>
  </w:num>
  <w:num w:numId="9" w16cid:durableId="1344212323">
    <w:abstractNumId w:val="10"/>
  </w:num>
  <w:num w:numId="10" w16cid:durableId="1470249819">
    <w:abstractNumId w:val="13"/>
  </w:num>
  <w:num w:numId="11" w16cid:durableId="77026931">
    <w:abstractNumId w:val="20"/>
  </w:num>
  <w:num w:numId="12" w16cid:durableId="1533226644">
    <w:abstractNumId w:val="7"/>
  </w:num>
  <w:num w:numId="13" w16cid:durableId="1185248029">
    <w:abstractNumId w:val="1"/>
  </w:num>
  <w:num w:numId="14" w16cid:durableId="778715635">
    <w:abstractNumId w:val="31"/>
  </w:num>
  <w:num w:numId="15" w16cid:durableId="743841849">
    <w:abstractNumId w:val="11"/>
  </w:num>
  <w:num w:numId="16" w16cid:durableId="1846288998">
    <w:abstractNumId w:val="23"/>
  </w:num>
  <w:num w:numId="17" w16cid:durableId="1301618529">
    <w:abstractNumId w:val="18"/>
  </w:num>
  <w:num w:numId="18" w16cid:durableId="681397244">
    <w:abstractNumId w:val="29"/>
  </w:num>
  <w:num w:numId="19" w16cid:durableId="1021056830">
    <w:abstractNumId w:val="15"/>
  </w:num>
  <w:num w:numId="20" w16cid:durableId="1244951928">
    <w:abstractNumId w:val="14"/>
  </w:num>
  <w:num w:numId="21" w16cid:durableId="782581359">
    <w:abstractNumId w:val="21"/>
  </w:num>
  <w:num w:numId="22" w16cid:durableId="153182678">
    <w:abstractNumId w:val="16"/>
  </w:num>
  <w:num w:numId="23" w16cid:durableId="1272981162">
    <w:abstractNumId w:val="19"/>
  </w:num>
  <w:num w:numId="24" w16cid:durableId="1194028944">
    <w:abstractNumId w:val="8"/>
  </w:num>
  <w:num w:numId="25" w16cid:durableId="289827933">
    <w:abstractNumId w:val="25"/>
  </w:num>
  <w:num w:numId="26" w16cid:durableId="409279106">
    <w:abstractNumId w:val="2"/>
  </w:num>
  <w:num w:numId="27" w16cid:durableId="1895660449">
    <w:abstractNumId w:val="26"/>
  </w:num>
  <w:num w:numId="28" w16cid:durableId="1137066434">
    <w:abstractNumId w:val="4"/>
  </w:num>
  <w:num w:numId="29" w16cid:durableId="1947737170">
    <w:abstractNumId w:val="22"/>
  </w:num>
  <w:num w:numId="30" w16cid:durableId="240413349">
    <w:abstractNumId w:val="28"/>
  </w:num>
  <w:num w:numId="31" w16cid:durableId="1887444720">
    <w:abstractNumId w:val="5"/>
  </w:num>
  <w:num w:numId="32" w16cid:durableId="56606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24"/>
    <w:rsid w:val="00000125"/>
    <w:rsid w:val="00001EA8"/>
    <w:rsid w:val="0001046F"/>
    <w:rsid w:val="00011822"/>
    <w:rsid w:val="00013D89"/>
    <w:rsid w:val="00013F55"/>
    <w:rsid w:val="0003791B"/>
    <w:rsid w:val="00040FF2"/>
    <w:rsid w:val="00063A23"/>
    <w:rsid w:val="000641A5"/>
    <w:rsid w:val="0006518E"/>
    <w:rsid w:val="000708F7"/>
    <w:rsid w:val="00072681"/>
    <w:rsid w:val="0008090A"/>
    <w:rsid w:val="00087A29"/>
    <w:rsid w:val="00090109"/>
    <w:rsid w:val="0009329F"/>
    <w:rsid w:val="000A1EFC"/>
    <w:rsid w:val="000A6533"/>
    <w:rsid w:val="000B09C1"/>
    <w:rsid w:val="000B1AE3"/>
    <w:rsid w:val="000B1B39"/>
    <w:rsid w:val="000B309A"/>
    <w:rsid w:val="000B3852"/>
    <w:rsid w:val="000D004B"/>
    <w:rsid w:val="000E046A"/>
    <w:rsid w:val="000E108E"/>
    <w:rsid w:val="000E4EEB"/>
    <w:rsid w:val="000F761C"/>
    <w:rsid w:val="001125B4"/>
    <w:rsid w:val="00112862"/>
    <w:rsid w:val="001166F1"/>
    <w:rsid w:val="00123EBA"/>
    <w:rsid w:val="0012718C"/>
    <w:rsid w:val="00144A44"/>
    <w:rsid w:val="00151CD6"/>
    <w:rsid w:val="001570EE"/>
    <w:rsid w:val="001676DE"/>
    <w:rsid w:val="00170D5D"/>
    <w:rsid w:val="001739EF"/>
    <w:rsid w:val="0018120C"/>
    <w:rsid w:val="001826A6"/>
    <w:rsid w:val="00185056"/>
    <w:rsid w:val="00191D51"/>
    <w:rsid w:val="0019234D"/>
    <w:rsid w:val="00192A8B"/>
    <w:rsid w:val="001A0980"/>
    <w:rsid w:val="001A0D14"/>
    <w:rsid w:val="001A0FEE"/>
    <w:rsid w:val="001A2630"/>
    <w:rsid w:val="001A34C6"/>
    <w:rsid w:val="001A3685"/>
    <w:rsid w:val="001A4E8A"/>
    <w:rsid w:val="001A6A2A"/>
    <w:rsid w:val="001B3869"/>
    <w:rsid w:val="001B5DD8"/>
    <w:rsid w:val="001C038F"/>
    <w:rsid w:val="001C254B"/>
    <w:rsid w:val="001D38CC"/>
    <w:rsid w:val="001D6D8E"/>
    <w:rsid w:val="001E0261"/>
    <w:rsid w:val="001E6D05"/>
    <w:rsid w:val="001E7565"/>
    <w:rsid w:val="001F1AC7"/>
    <w:rsid w:val="001F2C6C"/>
    <w:rsid w:val="001F6CD2"/>
    <w:rsid w:val="0020022C"/>
    <w:rsid w:val="00202DFA"/>
    <w:rsid w:val="002030C2"/>
    <w:rsid w:val="00212E1F"/>
    <w:rsid w:val="00216F3F"/>
    <w:rsid w:val="00225638"/>
    <w:rsid w:val="00231416"/>
    <w:rsid w:val="0024374D"/>
    <w:rsid w:val="00245C65"/>
    <w:rsid w:val="00266C17"/>
    <w:rsid w:val="002673E1"/>
    <w:rsid w:val="0027113D"/>
    <w:rsid w:val="00281A61"/>
    <w:rsid w:val="00282577"/>
    <w:rsid w:val="00285154"/>
    <w:rsid w:val="002931D9"/>
    <w:rsid w:val="00296D01"/>
    <w:rsid w:val="002A4C3A"/>
    <w:rsid w:val="002B2B3A"/>
    <w:rsid w:val="002B5306"/>
    <w:rsid w:val="002C7C2E"/>
    <w:rsid w:val="002D2CA0"/>
    <w:rsid w:val="002D463C"/>
    <w:rsid w:val="002F14F4"/>
    <w:rsid w:val="00303A50"/>
    <w:rsid w:val="00323D4B"/>
    <w:rsid w:val="0034065F"/>
    <w:rsid w:val="0034237F"/>
    <w:rsid w:val="0034271F"/>
    <w:rsid w:val="003450FB"/>
    <w:rsid w:val="0035330E"/>
    <w:rsid w:val="00382876"/>
    <w:rsid w:val="00384A3A"/>
    <w:rsid w:val="00385AE7"/>
    <w:rsid w:val="003863C9"/>
    <w:rsid w:val="003A257C"/>
    <w:rsid w:val="003A7336"/>
    <w:rsid w:val="003B3E3E"/>
    <w:rsid w:val="003D421F"/>
    <w:rsid w:val="003E102F"/>
    <w:rsid w:val="003E28B1"/>
    <w:rsid w:val="003E6B0A"/>
    <w:rsid w:val="003E707D"/>
    <w:rsid w:val="003F12A8"/>
    <w:rsid w:val="003F24D4"/>
    <w:rsid w:val="003F46B1"/>
    <w:rsid w:val="004014BB"/>
    <w:rsid w:val="00405C4C"/>
    <w:rsid w:val="00413736"/>
    <w:rsid w:val="00413CAB"/>
    <w:rsid w:val="004178CB"/>
    <w:rsid w:val="004200C4"/>
    <w:rsid w:val="00447857"/>
    <w:rsid w:val="00460966"/>
    <w:rsid w:val="00462E57"/>
    <w:rsid w:val="0046434A"/>
    <w:rsid w:val="00464B0D"/>
    <w:rsid w:val="004655C3"/>
    <w:rsid w:val="00466240"/>
    <w:rsid w:val="00467400"/>
    <w:rsid w:val="004720A8"/>
    <w:rsid w:val="00486473"/>
    <w:rsid w:val="00491CB4"/>
    <w:rsid w:val="00493459"/>
    <w:rsid w:val="004A79B1"/>
    <w:rsid w:val="004B6648"/>
    <w:rsid w:val="004B6DA4"/>
    <w:rsid w:val="004C24E7"/>
    <w:rsid w:val="004C4A73"/>
    <w:rsid w:val="004D08A0"/>
    <w:rsid w:val="004D1D42"/>
    <w:rsid w:val="004D5977"/>
    <w:rsid w:val="004D6BA5"/>
    <w:rsid w:val="004D7B92"/>
    <w:rsid w:val="004E051F"/>
    <w:rsid w:val="004E3944"/>
    <w:rsid w:val="004E712A"/>
    <w:rsid w:val="004F2BC3"/>
    <w:rsid w:val="00501C4B"/>
    <w:rsid w:val="00505462"/>
    <w:rsid w:val="0050703F"/>
    <w:rsid w:val="00510A7A"/>
    <w:rsid w:val="00513898"/>
    <w:rsid w:val="0054374E"/>
    <w:rsid w:val="005438FE"/>
    <w:rsid w:val="00545A8A"/>
    <w:rsid w:val="00546A5E"/>
    <w:rsid w:val="005508CB"/>
    <w:rsid w:val="00561545"/>
    <w:rsid w:val="00567B44"/>
    <w:rsid w:val="00574516"/>
    <w:rsid w:val="00577465"/>
    <w:rsid w:val="005852A9"/>
    <w:rsid w:val="00585F47"/>
    <w:rsid w:val="00593FA0"/>
    <w:rsid w:val="005B300F"/>
    <w:rsid w:val="005C098D"/>
    <w:rsid w:val="005C0E6A"/>
    <w:rsid w:val="005C14D2"/>
    <w:rsid w:val="005D082D"/>
    <w:rsid w:val="005D7C03"/>
    <w:rsid w:val="005E7A64"/>
    <w:rsid w:val="005F1E81"/>
    <w:rsid w:val="00607EE9"/>
    <w:rsid w:val="00614FA6"/>
    <w:rsid w:val="00616029"/>
    <w:rsid w:val="00617946"/>
    <w:rsid w:val="00617AF3"/>
    <w:rsid w:val="00620498"/>
    <w:rsid w:val="00620810"/>
    <w:rsid w:val="006264D5"/>
    <w:rsid w:val="00627A9A"/>
    <w:rsid w:val="006314FB"/>
    <w:rsid w:val="00635546"/>
    <w:rsid w:val="00636990"/>
    <w:rsid w:val="00641CA0"/>
    <w:rsid w:val="00642F7E"/>
    <w:rsid w:val="00645FE3"/>
    <w:rsid w:val="00651049"/>
    <w:rsid w:val="006517D3"/>
    <w:rsid w:val="00654F79"/>
    <w:rsid w:val="00656244"/>
    <w:rsid w:val="00660C37"/>
    <w:rsid w:val="00671F0C"/>
    <w:rsid w:val="00681425"/>
    <w:rsid w:val="006814B2"/>
    <w:rsid w:val="00683704"/>
    <w:rsid w:val="0068502D"/>
    <w:rsid w:val="006A5466"/>
    <w:rsid w:val="006A6E2A"/>
    <w:rsid w:val="006B4EA3"/>
    <w:rsid w:val="006B65EF"/>
    <w:rsid w:val="006B795E"/>
    <w:rsid w:val="006D1689"/>
    <w:rsid w:val="006D28E5"/>
    <w:rsid w:val="006D4645"/>
    <w:rsid w:val="006F4FA5"/>
    <w:rsid w:val="006F5663"/>
    <w:rsid w:val="006F6753"/>
    <w:rsid w:val="006F7524"/>
    <w:rsid w:val="006F7CE2"/>
    <w:rsid w:val="00720CE7"/>
    <w:rsid w:val="007235EA"/>
    <w:rsid w:val="007359DB"/>
    <w:rsid w:val="00745584"/>
    <w:rsid w:val="00752DBF"/>
    <w:rsid w:val="00754CA0"/>
    <w:rsid w:val="00760C9B"/>
    <w:rsid w:val="00763CD4"/>
    <w:rsid w:val="00765889"/>
    <w:rsid w:val="00770CAA"/>
    <w:rsid w:val="0077271B"/>
    <w:rsid w:val="00776258"/>
    <w:rsid w:val="007854D8"/>
    <w:rsid w:val="007862AC"/>
    <w:rsid w:val="00797A04"/>
    <w:rsid w:val="00797E6D"/>
    <w:rsid w:val="007A64C2"/>
    <w:rsid w:val="007B0DC0"/>
    <w:rsid w:val="007B3801"/>
    <w:rsid w:val="007C64F6"/>
    <w:rsid w:val="007D3A10"/>
    <w:rsid w:val="007D6614"/>
    <w:rsid w:val="007D6FB1"/>
    <w:rsid w:val="007D7C05"/>
    <w:rsid w:val="007E0EB5"/>
    <w:rsid w:val="007E3D40"/>
    <w:rsid w:val="0081689D"/>
    <w:rsid w:val="00825044"/>
    <w:rsid w:val="008321C3"/>
    <w:rsid w:val="00836E37"/>
    <w:rsid w:val="00840EA7"/>
    <w:rsid w:val="00846D2D"/>
    <w:rsid w:val="00857159"/>
    <w:rsid w:val="008605BC"/>
    <w:rsid w:val="00860A41"/>
    <w:rsid w:val="0086282C"/>
    <w:rsid w:val="00880136"/>
    <w:rsid w:val="00882F98"/>
    <w:rsid w:val="008846E2"/>
    <w:rsid w:val="00887E1C"/>
    <w:rsid w:val="00890679"/>
    <w:rsid w:val="008A5083"/>
    <w:rsid w:val="008B6637"/>
    <w:rsid w:val="008C0777"/>
    <w:rsid w:val="008E2783"/>
    <w:rsid w:val="008E488A"/>
    <w:rsid w:val="008E6983"/>
    <w:rsid w:val="008E7D8D"/>
    <w:rsid w:val="008E7DD8"/>
    <w:rsid w:val="008F40B6"/>
    <w:rsid w:val="008F7824"/>
    <w:rsid w:val="00905724"/>
    <w:rsid w:val="00906A6F"/>
    <w:rsid w:val="00906C23"/>
    <w:rsid w:val="009129D2"/>
    <w:rsid w:val="00916F61"/>
    <w:rsid w:val="00921811"/>
    <w:rsid w:val="0093573B"/>
    <w:rsid w:val="0094168B"/>
    <w:rsid w:val="00952506"/>
    <w:rsid w:val="00962727"/>
    <w:rsid w:val="00967ED6"/>
    <w:rsid w:val="009711DC"/>
    <w:rsid w:val="0097193E"/>
    <w:rsid w:val="0097287B"/>
    <w:rsid w:val="00973D64"/>
    <w:rsid w:val="00974531"/>
    <w:rsid w:val="00976BDD"/>
    <w:rsid w:val="00983295"/>
    <w:rsid w:val="009939B8"/>
    <w:rsid w:val="009A36E9"/>
    <w:rsid w:val="009A4737"/>
    <w:rsid w:val="009B421A"/>
    <w:rsid w:val="009C1190"/>
    <w:rsid w:val="009D54A9"/>
    <w:rsid w:val="00A04641"/>
    <w:rsid w:val="00A14C87"/>
    <w:rsid w:val="00A23DEB"/>
    <w:rsid w:val="00A32A90"/>
    <w:rsid w:val="00A416AC"/>
    <w:rsid w:val="00A47EE1"/>
    <w:rsid w:val="00A5099A"/>
    <w:rsid w:val="00A64C08"/>
    <w:rsid w:val="00A71656"/>
    <w:rsid w:val="00A72880"/>
    <w:rsid w:val="00A743C0"/>
    <w:rsid w:val="00A872E9"/>
    <w:rsid w:val="00A87397"/>
    <w:rsid w:val="00A952AD"/>
    <w:rsid w:val="00A96D05"/>
    <w:rsid w:val="00AA2502"/>
    <w:rsid w:val="00AA25E9"/>
    <w:rsid w:val="00AA6397"/>
    <w:rsid w:val="00AA73E4"/>
    <w:rsid w:val="00AB11AB"/>
    <w:rsid w:val="00AC6F88"/>
    <w:rsid w:val="00AD0E47"/>
    <w:rsid w:val="00AD2B80"/>
    <w:rsid w:val="00AD749C"/>
    <w:rsid w:val="00AD768B"/>
    <w:rsid w:val="00AE6793"/>
    <w:rsid w:val="00AF17FA"/>
    <w:rsid w:val="00AF52DF"/>
    <w:rsid w:val="00B02FC5"/>
    <w:rsid w:val="00B058A6"/>
    <w:rsid w:val="00B06CDC"/>
    <w:rsid w:val="00B1148A"/>
    <w:rsid w:val="00B115B1"/>
    <w:rsid w:val="00B119AD"/>
    <w:rsid w:val="00B212BC"/>
    <w:rsid w:val="00B21E64"/>
    <w:rsid w:val="00B24B61"/>
    <w:rsid w:val="00B24C2B"/>
    <w:rsid w:val="00B250C9"/>
    <w:rsid w:val="00B27F3D"/>
    <w:rsid w:val="00B37C20"/>
    <w:rsid w:val="00B42478"/>
    <w:rsid w:val="00B441F6"/>
    <w:rsid w:val="00B50AB9"/>
    <w:rsid w:val="00B62B5F"/>
    <w:rsid w:val="00B67BAC"/>
    <w:rsid w:val="00B7279A"/>
    <w:rsid w:val="00B75847"/>
    <w:rsid w:val="00B77158"/>
    <w:rsid w:val="00B776F6"/>
    <w:rsid w:val="00B84A22"/>
    <w:rsid w:val="00B87CC8"/>
    <w:rsid w:val="00B97257"/>
    <w:rsid w:val="00BA4986"/>
    <w:rsid w:val="00BA7C79"/>
    <w:rsid w:val="00BB1642"/>
    <w:rsid w:val="00BB2122"/>
    <w:rsid w:val="00BB3955"/>
    <w:rsid w:val="00BC67C4"/>
    <w:rsid w:val="00BC6E66"/>
    <w:rsid w:val="00BD223D"/>
    <w:rsid w:val="00BD2E0B"/>
    <w:rsid w:val="00BD6DCC"/>
    <w:rsid w:val="00BE34EF"/>
    <w:rsid w:val="00BF30E0"/>
    <w:rsid w:val="00BF3D14"/>
    <w:rsid w:val="00C0342A"/>
    <w:rsid w:val="00C03E1E"/>
    <w:rsid w:val="00C03EA7"/>
    <w:rsid w:val="00C05555"/>
    <w:rsid w:val="00C07D3A"/>
    <w:rsid w:val="00C15627"/>
    <w:rsid w:val="00C15AF1"/>
    <w:rsid w:val="00C15C03"/>
    <w:rsid w:val="00C25EAC"/>
    <w:rsid w:val="00C31DE1"/>
    <w:rsid w:val="00C329B0"/>
    <w:rsid w:val="00C3494F"/>
    <w:rsid w:val="00C3683F"/>
    <w:rsid w:val="00C56868"/>
    <w:rsid w:val="00C573B9"/>
    <w:rsid w:val="00C609A5"/>
    <w:rsid w:val="00C62577"/>
    <w:rsid w:val="00C65EAA"/>
    <w:rsid w:val="00C71FB9"/>
    <w:rsid w:val="00C81B92"/>
    <w:rsid w:val="00C81C3B"/>
    <w:rsid w:val="00C82013"/>
    <w:rsid w:val="00C83818"/>
    <w:rsid w:val="00C85C71"/>
    <w:rsid w:val="00C97AB0"/>
    <w:rsid w:val="00CA2C0A"/>
    <w:rsid w:val="00CA566D"/>
    <w:rsid w:val="00CB22D2"/>
    <w:rsid w:val="00CB636D"/>
    <w:rsid w:val="00CC0DBF"/>
    <w:rsid w:val="00CC33E8"/>
    <w:rsid w:val="00CC3D41"/>
    <w:rsid w:val="00CD5D8B"/>
    <w:rsid w:val="00CE1B50"/>
    <w:rsid w:val="00CE53AD"/>
    <w:rsid w:val="00CF0699"/>
    <w:rsid w:val="00D127E5"/>
    <w:rsid w:val="00D13935"/>
    <w:rsid w:val="00D21DC2"/>
    <w:rsid w:val="00D25E35"/>
    <w:rsid w:val="00D302E3"/>
    <w:rsid w:val="00D330D9"/>
    <w:rsid w:val="00D36CDD"/>
    <w:rsid w:val="00D66CD2"/>
    <w:rsid w:val="00D7573A"/>
    <w:rsid w:val="00D770E3"/>
    <w:rsid w:val="00D873F5"/>
    <w:rsid w:val="00D93F1D"/>
    <w:rsid w:val="00DA362E"/>
    <w:rsid w:val="00DA3EB7"/>
    <w:rsid w:val="00DB5818"/>
    <w:rsid w:val="00DC292D"/>
    <w:rsid w:val="00DC7609"/>
    <w:rsid w:val="00DD04D9"/>
    <w:rsid w:val="00DD2279"/>
    <w:rsid w:val="00DE5B19"/>
    <w:rsid w:val="00DF204F"/>
    <w:rsid w:val="00DF3E26"/>
    <w:rsid w:val="00E109CC"/>
    <w:rsid w:val="00E16DA8"/>
    <w:rsid w:val="00E20FF1"/>
    <w:rsid w:val="00E24CC3"/>
    <w:rsid w:val="00E32F27"/>
    <w:rsid w:val="00E356BF"/>
    <w:rsid w:val="00E35D32"/>
    <w:rsid w:val="00E3774F"/>
    <w:rsid w:val="00E403AB"/>
    <w:rsid w:val="00E4222F"/>
    <w:rsid w:val="00E510BC"/>
    <w:rsid w:val="00E551F3"/>
    <w:rsid w:val="00E75604"/>
    <w:rsid w:val="00E770A7"/>
    <w:rsid w:val="00E805B1"/>
    <w:rsid w:val="00E84F31"/>
    <w:rsid w:val="00E85496"/>
    <w:rsid w:val="00EA2E26"/>
    <w:rsid w:val="00EB6F3C"/>
    <w:rsid w:val="00EC6B87"/>
    <w:rsid w:val="00EF1AD0"/>
    <w:rsid w:val="00F025C5"/>
    <w:rsid w:val="00F03A88"/>
    <w:rsid w:val="00F10708"/>
    <w:rsid w:val="00F12792"/>
    <w:rsid w:val="00F20F05"/>
    <w:rsid w:val="00F364DA"/>
    <w:rsid w:val="00F43790"/>
    <w:rsid w:val="00F503F8"/>
    <w:rsid w:val="00F52824"/>
    <w:rsid w:val="00F641F6"/>
    <w:rsid w:val="00F6624D"/>
    <w:rsid w:val="00F702E9"/>
    <w:rsid w:val="00F81E72"/>
    <w:rsid w:val="00F850ED"/>
    <w:rsid w:val="00F86F5F"/>
    <w:rsid w:val="00F92020"/>
    <w:rsid w:val="00F93A65"/>
    <w:rsid w:val="00F97929"/>
    <w:rsid w:val="00FB2B55"/>
    <w:rsid w:val="00FC5CCE"/>
    <w:rsid w:val="00FE1228"/>
    <w:rsid w:val="00FF0C2D"/>
    <w:rsid w:val="00FF24F8"/>
    <w:rsid w:val="00FF3BD8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AC8AD"/>
  <w15:chartTrackingRefBased/>
  <w15:docId w15:val="{11CCB7B9-F27E-464F-9311-210C415A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y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6A"/>
  </w:style>
  <w:style w:type="paragraph" w:styleId="Heading1">
    <w:name w:val="heading 1"/>
    <w:basedOn w:val="Normal"/>
    <w:next w:val="Normal"/>
    <w:link w:val="Heading1Char"/>
    <w:uiPriority w:val="9"/>
    <w:qFormat/>
    <w:rsid w:val="0090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72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72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5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5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72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7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724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905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72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qFormat/>
    <w:locked/>
    <w:rsid w:val="00905724"/>
  </w:style>
  <w:style w:type="character" w:styleId="Hyperlink">
    <w:name w:val="Hyperlink"/>
    <w:basedOn w:val="DefaultParagraphFont"/>
    <w:uiPriority w:val="99"/>
    <w:unhideWhenUsed/>
    <w:rsid w:val="009057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B3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805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D4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D4B"/>
  </w:style>
  <w:style w:type="paragraph" w:styleId="Footer">
    <w:name w:val="footer"/>
    <w:basedOn w:val="Normal"/>
    <w:link w:val="FooterChar"/>
    <w:uiPriority w:val="99"/>
    <w:unhideWhenUsed/>
    <w:rsid w:val="00323D4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D4B"/>
  </w:style>
  <w:style w:type="paragraph" w:styleId="Revision">
    <w:name w:val="Revision"/>
    <w:hidden/>
    <w:uiPriority w:val="99"/>
    <w:semiHidden/>
    <w:rsid w:val="00A87397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7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3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73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mwa/2011/1/contents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council.ceredigion.gov.uk/mgListCommittees.aspx?bcr=1" TargetMode="External"/><Relationship Id="rId39" Type="http://schemas.openxmlformats.org/officeDocument/2006/relationships/header" Target="header6.xml"/><Relationship Id="rId21" Type="http://schemas.openxmlformats.org/officeDocument/2006/relationships/footer" Target="footer2.xml"/><Relationship Id="rId34" Type="http://schemas.openxmlformats.org/officeDocument/2006/relationships/hyperlink" Target="https://www.gov.wales/statutory-and-non-statutory-guidance-democracy-within-principal-councils-public-participation-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sa.ac.uk/data-and-analysis/students/where-study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www.ceredigion.gov.uk/your-council/consultation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asc/2021/1/contents" TargetMode="External"/><Relationship Id="rId24" Type="http://schemas.openxmlformats.org/officeDocument/2006/relationships/hyperlink" Target="https://www.ceredigion.gov.uk/your-council/councillors-committees/overview-and-scrutiny/overview-and-scrutiny-committees/" TargetMode="External"/><Relationship Id="rId32" Type="http://schemas.openxmlformats.org/officeDocument/2006/relationships/hyperlink" Target="https://www.gov.wales/sites/default/files/publications/2018-02/Bilingual-Participation-Standards-poster2016.pdf" TargetMode="External"/><Relationship Id="rId37" Type="http://schemas.openxmlformats.org/officeDocument/2006/relationships/header" Target="header5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footer" Target="footer3.xml"/><Relationship Id="rId28" Type="http://schemas.openxmlformats.org/officeDocument/2006/relationships/hyperlink" Target="https://www.ceredigion.gov.uk/your-council/comments-compliments-and-complaints/" TargetMode="External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www.gov.wales/sites/default/files/publications/2018-02/Bilingual-Participation-Standards-poster2016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pga/2010/15/contents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www.ceredigion.gov.uk/your-council/about-the-council/the-councils-constitution/" TargetMode="External"/><Relationship Id="rId30" Type="http://schemas.openxmlformats.org/officeDocument/2006/relationships/hyperlink" Target="https://www.gov.wales/sites/default/files/publications/2018-02/Bilingual-Participation-Standards-poster2016.pdf" TargetMode="External"/><Relationship Id="rId35" Type="http://schemas.openxmlformats.org/officeDocument/2006/relationships/hyperlink" Target="mailto:partnerships@ceredigion.gov.uk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gov.wales/well-being-future-generations-act-essentials-html" TargetMode="External"/><Relationship Id="rId17" Type="http://schemas.openxmlformats.org/officeDocument/2006/relationships/hyperlink" Target="https://www.nomisweb.co.uk/sources/census_2021/report?compare=W06000008" TargetMode="External"/><Relationship Id="rId25" Type="http://schemas.openxmlformats.org/officeDocument/2006/relationships/hyperlink" Target="https://www.ceredigion.gov.uk/your-council/consultations/closed-campaigns/" TargetMode="External"/><Relationship Id="rId33" Type="http://schemas.openxmlformats.org/officeDocument/2006/relationships/hyperlink" Target="https://www.ceredigion.gov.uk/media/vihd3kpq/national-principles-for-public-engagement-in-wales.pdf" TargetMode="External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1e7458c5a964cfa147ba74967a47ab92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e1b2ebf61fff2a46dce5abda5327adeb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6F62-80AD-40C7-B66D-5E2DA6E0F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36C68-26B5-4F76-A22F-A8C36F7F440D}"/>
</file>

<file path=customXml/itemProps3.xml><?xml version="1.0" encoding="utf-8"?>
<ds:datastoreItem xmlns:ds="http://schemas.openxmlformats.org/officeDocument/2006/customXml" ds:itemID="{A478363B-5C8F-4E64-A3BA-20849E4BE6C5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4.xml><?xml version="1.0" encoding="utf-8"?>
<ds:datastoreItem xmlns:ds="http://schemas.openxmlformats.org/officeDocument/2006/customXml" ds:itemID="{4A2997B2-A4F9-415F-B701-FDE354F1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2564</Words>
  <Characters>14297</Characters>
  <Application>Microsoft Office Word</Application>
  <DocSecurity>0</DocSecurity>
  <Lines>352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16773</CharactersWithSpaces>
  <SharedDoc>false</SharedDoc>
  <HLinks>
    <vt:vector size="78" baseType="variant">
      <vt:variant>
        <vt:i4>7733293</vt:i4>
      </vt:variant>
      <vt:variant>
        <vt:i4>36</vt:i4>
      </vt:variant>
      <vt:variant>
        <vt:i4>0</vt:i4>
      </vt:variant>
      <vt:variant>
        <vt:i4>5</vt:i4>
      </vt:variant>
      <vt:variant>
        <vt:lpwstr>https://homeless.org.uk/areas-of-expertise/improving-homelessness-services/supporting-innovation-in-homelessness-services/legislative-theatre/</vt:lpwstr>
      </vt:variant>
      <vt:variant>
        <vt:lpwstr/>
      </vt:variant>
      <vt:variant>
        <vt:i4>7471211</vt:i4>
      </vt:variant>
      <vt:variant>
        <vt:i4>33</vt:i4>
      </vt:variant>
      <vt:variant>
        <vt:i4>0</vt:i4>
      </vt:variant>
      <vt:variant>
        <vt:i4>5</vt:i4>
      </vt:variant>
      <vt:variant>
        <vt:lpwstr>https://www.local.gov.uk/case-studies/govanhill-glasgow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https://www.gwyrddni.cymru/en/gwyrddni-community-assemblies/</vt:lpwstr>
      </vt:variant>
      <vt:variant>
        <vt:lpwstr/>
      </vt:variant>
      <vt:variant>
        <vt:i4>852041</vt:i4>
      </vt:variant>
      <vt:variant>
        <vt:i4>27</vt:i4>
      </vt:variant>
      <vt:variant>
        <vt:i4>0</vt:i4>
      </vt:variant>
      <vt:variant>
        <vt:i4>5</vt:i4>
      </vt:variant>
      <vt:variant>
        <vt:lpwstr>https://www.ceredigion.gov.uk/your-council/consultations/</vt:lpwstr>
      </vt:variant>
      <vt:variant>
        <vt:lpwstr/>
      </vt:variant>
      <vt:variant>
        <vt:i4>3211304</vt:i4>
      </vt:variant>
      <vt:variant>
        <vt:i4>24</vt:i4>
      </vt:variant>
      <vt:variant>
        <vt:i4>0</vt:i4>
      </vt:variant>
      <vt:variant>
        <vt:i4>5</vt:i4>
      </vt:variant>
      <vt:variant>
        <vt:lpwstr>https://www.ceredigion.gov.uk/your-council/comments-compliments-and-complaints/</vt:lpwstr>
      </vt:variant>
      <vt:variant>
        <vt:lpwstr/>
      </vt:variant>
      <vt:variant>
        <vt:i4>3735599</vt:i4>
      </vt:variant>
      <vt:variant>
        <vt:i4>21</vt:i4>
      </vt:variant>
      <vt:variant>
        <vt:i4>0</vt:i4>
      </vt:variant>
      <vt:variant>
        <vt:i4>5</vt:i4>
      </vt:variant>
      <vt:variant>
        <vt:lpwstr>https://www.ceredigion.gov.uk/your-council/about-the-council/the-councils-constitution/</vt:lpwstr>
      </vt:variant>
      <vt:variant>
        <vt:lpwstr/>
      </vt:variant>
      <vt:variant>
        <vt:i4>2490407</vt:i4>
      </vt:variant>
      <vt:variant>
        <vt:i4>18</vt:i4>
      </vt:variant>
      <vt:variant>
        <vt:i4>0</vt:i4>
      </vt:variant>
      <vt:variant>
        <vt:i4>5</vt:i4>
      </vt:variant>
      <vt:variant>
        <vt:lpwstr>https://www.ceredigion.gov.uk/your-council/strategies-plans-policies/digital-strategy/</vt:lpwstr>
      </vt:variant>
      <vt:variant>
        <vt:lpwstr/>
      </vt:variant>
      <vt:variant>
        <vt:i4>7798844</vt:i4>
      </vt:variant>
      <vt:variant>
        <vt:i4>15</vt:i4>
      </vt:variant>
      <vt:variant>
        <vt:i4>0</vt:i4>
      </vt:variant>
      <vt:variant>
        <vt:i4>5</vt:i4>
      </vt:variant>
      <vt:variant>
        <vt:lpwstr>https://www.ceredigion.gov.uk/resident/accessibility-statement/</vt:lpwstr>
      </vt:variant>
      <vt:variant>
        <vt:lpwstr/>
      </vt:variant>
      <vt:variant>
        <vt:i4>5701650</vt:i4>
      </vt:variant>
      <vt:variant>
        <vt:i4>12</vt:i4>
      </vt:variant>
      <vt:variant>
        <vt:i4>0</vt:i4>
      </vt:variant>
      <vt:variant>
        <vt:i4>5</vt:i4>
      </vt:variant>
      <vt:variant>
        <vt:lpwstr>https://www.ceredigion.gov.uk/your-council/councillors-committees/overview-and-scrutiny/overview-and-scrutiny-committees/</vt:lpwstr>
      </vt:variant>
      <vt:variant>
        <vt:lpwstr/>
      </vt:variant>
      <vt:variant>
        <vt:i4>7536753</vt:i4>
      </vt:variant>
      <vt:variant>
        <vt:i4>9</vt:i4>
      </vt:variant>
      <vt:variant>
        <vt:i4>0</vt:i4>
      </vt:variant>
      <vt:variant>
        <vt:i4>5</vt:i4>
      </vt:variant>
      <vt:variant>
        <vt:lpwstr>https://www.nomisweb.co.uk/sources/census_2021/report?compare=W06000008</vt:lpwstr>
      </vt:variant>
      <vt:variant>
        <vt:lpwstr>section_4</vt:lpwstr>
      </vt:variant>
      <vt:variant>
        <vt:i4>720906</vt:i4>
      </vt:variant>
      <vt:variant>
        <vt:i4>6</vt:i4>
      </vt:variant>
      <vt:variant>
        <vt:i4>0</vt:i4>
      </vt:variant>
      <vt:variant>
        <vt:i4>5</vt:i4>
      </vt:variant>
      <vt:variant>
        <vt:lpwstr>https://www.hesa.ac.uk/data-and-analysis/students/where-study</vt:lpwstr>
      </vt:variant>
      <vt:variant>
        <vt:lpwstr/>
      </vt:variant>
      <vt:variant>
        <vt:i4>524322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_Appendix_2:_Public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_Appendix_1:_Engagement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Carol Thomas</cp:lastModifiedBy>
  <cp:revision>3</cp:revision>
  <cp:lastPrinted>2025-10-26T13:22:00Z</cp:lastPrinted>
  <dcterms:created xsi:type="dcterms:W3CDTF">2025-10-30T15:38:00Z</dcterms:created>
  <dcterms:modified xsi:type="dcterms:W3CDTF">2025-10-30T15:38:00Z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