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4BB0" w14:textId="4CB677FE" w:rsidR="007B77FF" w:rsidRPr="00757E98" w:rsidRDefault="00757E98" w:rsidP="00757E98">
      <w:pPr>
        <w:pStyle w:val="Heading1"/>
        <w:rPr>
          <w:sz w:val="36"/>
          <w:szCs w:val="36"/>
        </w:rPr>
      </w:pPr>
      <w:r w:rsidRPr="00757E98">
        <w:rPr>
          <w:sz w:val="36"/>
          <w:szCs w:val="36"/>
        </w:rPr>
        <w:t xml:space="preserve">Ceredigion </w:t>
      </w:r>
      <w:r w:rsidR="007B77FF" w:rsidRPr="00757E98">
        <w:rPr>
          <w:sz w:val="36"/>
          <w:szCs w:val="36"/>
        </w:rPr>
        <w:t>Active Travel Network Map 2026</w:t>
      </w:r>
    </w:p>
    <w:p w14:paraId="46E60A23" w14:textId="77777777" w:rsidR="00757E98" w:rsidRPr="007B77FF" w:rsidRDefault="00757E98">
      <w:pPr>
        <w:rPr>
          <w:rFonts w:ascii="Arial" w:hAnsi="Arial" w:cs="Arial"/>
          <w:b/>
          <w:bCs/>
        </w:rPr>
      </w:pPr>
    </w:p>
    <w:p w14:paraId="7F24FF9F" w14:textId="088ED7B7" w:rsidR="00130283" w:rsidRDefault="00130283" w:rsidP="00757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Ceredigion County Council is undertaking a</w:t>
      </w:r>
      <w:r w:rsidR="001D1F35">
        <w:rPr>
          <w:rFonts w:ascii="Arial" w:hAnsi="Arial" w:cs="Arial"/>
        </w:rPr>
        <w:t>n initial</w:t>
      </w:r>
      <w:r>
        <w:rPr>
          <w:rFonts w:ascii="Arial" w:hAnsi="Arial" w:cs="Arial"/>
        </w:rPr>
        <w:t xml:space="preserve"> consultation to gather feedback on Active Travel requirements in the County.</w:t>
      </w:r>
    </w:p>
    <w:p w14:paraId="2C1F3074" w14:textId="77777777" w:rsidR="00757E98" w:rsidRDefault="00757E98" w:rsidP="00757E98">
      <w:pPr>
        <w:spacing w:after="0"/>
        <w:rPr>
          <w:rFonts w:ascii="Arial" w:hAnsi="Arial" w:cs="Arial"/>
        </w:rPr>
      </w:pPr>
    </w:p>
    <w:p w14:paraId="47C61CB7" w14:textId="6AAEE6F1" w:rsidR="00757E98" w:rsidRDefault="007970C4" w:rsidP="00757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Under statutory duties of the Active Travel (Wales Act) 2013, a</w:t>
      </w:r>
      <w:r w:rsidR="00130283">
        <w:rPr>
          <w:rFonts w:ascii="Arial" w:hAnsi="Arial" w:cs="Arial"/>
        </w:rPr>
        <w:t>ll Local Authorities in Wales are required to submit their Active Travel Network Maps (ATNM’s) to the Welsh Government in December 2026</w:t>
      </w:r>
      <w:r>
        <w:rPr>
          <w:rFonts w:ascii="Arial" w:hAnsi="Arial" w:cs="Arial"/>
        </w:rPr>
        <w:t>.</w:t>
      </w:r>
    </w:p>
    <w:p w14:paraId="4272E82A" w14:textId="77777777" w:rsidR="00757E98" w:rsidRDefault="00757E98" w:rsidP="00757E98">
      <w:pPr>
        <w:spacing w:after="0"/>
        <w:rPr>
          <w:rFonts w:ascii="Arial" w:hAnsi="Arial" w:cs="Arial"/>
        </w:rPr>
      </w:pPr>
    </w:p>
    <w:p w14:paraId="7FA56CFA" w14:textId="1A805192" w:rsidR="00130283" w:rsidRDefault="00130283" w:rsidP="00757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These maps support the planning, delivery and funding of Active Travel schemes, helping to create a more integrated, accessible, and sustainable network for walking, wheeling and cycling journeys.</w:t>
      </w:r>
    </w:p>
    <w:p w14:paraId="648CCC86" w14:textId="77777777" w:rsidR="00757E98" w:rsidRDefault="00757E98" w:rsidP="00757E98">
      <w:pPr>
        <w:spacing w:after="0"/>
        <w:rPr>
          <w:rFonts w:ascii="Arial" w:hAnsi="Arial" w:cs="Arial"/>
        </w:rPr>
      </w:pPr>
    </w:p>
    <w:p w14:paraId="06438266" w14:textId="69F5A938" w:rsidR="00130283" w:rsidRDefault="00130283" w:rsidP="00757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Our current map was approved by the Welsh </w:t>
      </w:r>
      <w:r w:rsidR="007970C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overnment in 2022 </w:t>
      </w:r>
      <w:r w:rsidRPr="00130283">
        <w:rPr>
          <w:rFonts w:ascii="Arial" w:hAnsi="Arial" w:cs="Arial"/>
        </w:rPr>
        <w:t>and now it</w:t>
      </w:r>
      <w:r w:rsidR="007970C4">
        <w:rPr>
          <w:rFonts w:ascii="Arial" w:hAnsi="Arial" w:cs="Arial"/>
        </w:rPr>
        <w:t xml:space="preserve"> is</w:t>
      </w:r>
      <w:r w:rsidRPr="00130283">
        <w:rPr>
          <w:rFonts w:ascii="Arial" w:hAnsi="Arial" w:cs="Arial"/>
        </w:rPr>
        <w:t xml:space="preserve"> time to reflect the changes and improvements made over the past three years.</w:t>
      </w:r>
    </w:p>
    <w:p w14:paraId="76A9B2E9" w14:textId="77777777" w:rsidR="00757E98" w:rsidRDefault="00757E98" w:rsidP="00757E98">
      <w:pPr>
        <w:spacing w:after="0"/>
        <w:rPr>
          <w:rFonts w:ascii="Arial" w:hAnsi="Arial" w:cs="Arial"/>
        </w:rPr>
      </w:pPr>
    </w:p>
    <w:p w14:paraId="0852BF8A" w14:textId="68444195" w:rsidR="00130283" w:rsidRDefault="00130283" w:rsidP="00757E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consultation focuses on the main towns of </w:t>
      </w:r>
      <w:r w:rsidRPr="00130283">
        <w:rPr>
          <w:rFonts w:ascii="Arial" w:hAnsi="Arial" w:cs="Arial"/>
          <w:b/>
          <w:bCs/>
        </w:rPr>
        <w:t>Aberystwyth, Cardigan and Lampeter</w:t>
      </w:r>
      <w:r>
        <w:rPr>
          <w:rFonts w:ascii="Arial" w:hAnsi="Arial" w:cs="Arial"/>
        </w:rPr>
        <w:t xml:space="preserve">, which have been selected by the Welsh Government as the designated </w:t>
      </w:r>
      <w:r w:rsidR="007970C4">
        <w:rPr>
          <w:rFonts w:ascii="Arial" w:hAnsi="Arial" w:cs="Arial"/>
        </w:rPr>
        <w:t xml:space="preserve">Active Travel </w:t>
      </w:r>
      <w:r>
        <w:rPr>
          <w:rFonts w:ascii="Arial" w:hAnsi="Arial" w:cs="Arial"/>
        </w:rPr>
        <w:t>localities in the County.</w:t>
      </w:r>
    </w:p>
    <w:p w14:paraId="74F9A135" w14:textId="77777777" w:rsidR="00130283" w:rsidRDefault="00130283" w:rsidP="00130283">
      <w:pPr>
        <w:rPr>
          <w:rFonts w:ascii="Arial" w:hAnsi="Arial" w:cs="Arial"/>
          <w:b/>
          <w:bCs/>
        </w:rPr>
      </w:pPr>
    </w:p>
    <w:p w14:paraId="6E7442C9" w14:textId="4400FD13" w:rsidR="00130283" w:rsidRPr="00130283" w:rsidRDefault="00130283" w:rsidP="00757E98">
      <w:pPr>
        <w:pStyle w:val="Heading2"/>
      </w:pPr>
      <w:r w:rsidRPr="00130283">
        <w:t>Viewing the Active Travel Network Map</w:t>
      </w:r>
    </w:p>
    <w:p w14:paraId="3C12DB2D" w14:textId="7F7194A2" w:rsidR="007B77FF" w:rsidRDefault="001302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current </w:t>
      </w:r>
      <w:r w:rsidR="008D69FD">
        <w:rPr>
          <w:rFonts w:ascii="Arial" w:hAnsi="Arial" w:cs="Arial"/>
        </w:rPr>
        <w:t>map</w:t>
      </w:r>
      <w:r>
        <w:rPr>
          <w:rFonts w:ascii="Arial" w:hAnsi="Arial" w:cs="Arial"/>
        </w:rPr>
        <w:t xml:space="preserve"> </w:t>
      </w:r>
      <w:r w:rsidR="00231568">
        <w:rPr>
          <w:rFonts w:ascii="Arial" w:hAnsi="Arial" w:cs="Arial"/>
        </w:rPr>
        <w:t xml:space="preserve">from 2022 </w:t>
      </w:r>
      <w:r>
        <w:rPr>
          <w:rFonts w:ascii="Arial" w:hAnsi="Arial" w:cs="Arial"/>
        </w:rPr>
        <w:t xml:space="preserve">is available on the </w:t>
      </w:r>
      <w:r w:rsidRPr="00231568">
        <w:rPr>
          <w:rFonts w:ascii="Arial" w:hAnsi="Arial" w:cs="Arial"/>
          <w:b/>
          <w:bCs/>
        </w:rPr>
        <w:t>Data Map Wales</w:t>
      </w:r>
      <w:r>
        <w:rPr>
          <w:rFonts w:ascii="Arial" w:hAnsi="Arial" w:cs="Arial"/>
        </w:rPr>
        <w:t xml:space="preserve"> platform (which is hosted by the Welsh Government).  The map displays:</w:t>
      </w:r>
    </w:p>
    <w:p w14:paraId="77D2AA62" w14:textId="425AC9BD" w:rsidR="00130283" w:rsidRDefault="00130283" w:rsidP="00757E98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30283">
        <w:rPr>
          <w:rFonts w:ascii="Arial" w:hAnsi="Arial" w:cs="Arial"/>
          <w:b/>
          <w:bCs/>
        </w:rPr>
        <w:t>Existing Routes</w:t>
      </w:r>
      <w:r>
        <w:rPr>
          <w:rFonts w:ascii="Arial" w:hAnsi="Arial" w:cs="Arial"/>
        </w:rPr>
        <w:t xml:space="preserve"> – these are the routes that currently meet Welsh Government standards for Active Travel (walking, wheeling and cycling).</w:t>
      </w:r>
    </w:p>
    <w:p w14:paraId="2E3836EE" w14:textId="75DF01D6" w:rsidR="00130283" w:rsidRDefault="00130283" w:rsidP="001302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0283">
        <w:rPr>
          <w:rFonts w:ascii="Arial" w:hAnsi="Arial" w:cs="Arial"/>
          <w:b/>
          <w:bCs/>
        </w:rPr>
        <w:t>Future Routes</w:t>
      </w:r>
      <w:r>
        <w:rPr>
          <w:rFonts w:ascii="Arial" w:hAnsi="Arial" w:cs="Arial"/>
        </w:rPr>
        <w:t xml:space="preserve"> – these routes were identified during previous consultations or required enhancements to improve the overall connectivity of the network.</w:t>
      </w:r>
    </w:p>
    <w:p w14:paraId="7DF2DBD3" w14:textId="59398FDE" w:rsidR="00757E98" w:rsidRDefault="00231568" w:rsidP="00757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view the full county map </w:t>
      </w:r>
      <w:r w:rsidRPr="00231568">
        <w:rPr>
          <w:rFonts w:ascii="Arial" w:hAnsi="Arial" w:cs="Arial"/>
        </w:rPr>
        <w:t>on</w:t>
      </w:r>
      <w:r w:rsidR="00757E98">
        <w:rPr>
          <w:rFonts w:ascii="Arial" w:hAnsi="Arial" w:cs="Arial"/>
        </w:rPr>
        <w:t xml:space="preserve"> </w:t>
      </w:r>
      <w:hyperlink r:id="rId8" w:history="1">
        <w:r w:rsidR="00757E98" w:rsidRPr="00757E98">
          <w:rPr>
            <w:rStyle w:val="Hyperlink"/>
            <w:rFonts w:ascii="Arial" w:hAnsi="Arial" w:cs="Arial"/>
          </w:rPr>
          <w:t>Active Travel Network Maps | DataMapWales</w:t>
        </w:r>
      </w:hyperlink>
    </w:p>
    <w:p w14:paraId="29BBA61C" w14:textId="77777777" w:rsidR="00757E98" w:rsidRDefault="00757E98" w:rsidP="00757E98">
      <w:pPr>
        <w:rPr>
          <w:rFonts w:ascii="Arial" w:hAnsi="Arial" w:cs="Arial"/>
        </w:rPr>
      </w:pPr>
    </w:p>
    <w:p w14:paraId="1C57DFE4" w14:textId="7778AA1B" w:rsidR="00757E98" w:rsidRPr="00757E98" w:rsidRDefault="00757E98" w:rsidP="00757E9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757E9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 can’t get online to see the Active Travel Network Map</w:t>
      </w:r>
    </w:p>
    <w:p w14:paraId="5081ACCB" w14:textId="2A4131CE" w:rsidR="00757E98" w:rsidRDefault="00757E98" w:rsidP="00757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can’t get online, you can call in to your local </w:t>
      </w:r>
      <w:r w:rsidR="00A857F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ibrary and access free internet and </w:t>
      </w:r>
      <w:r w:rsidR="003D3F7E">
        <w:rPr>
          <w:rFonts w:ascii="Arial" w:hAnsi="Arial" w:cs="Arial"/>
        </w:rPr>
        <w:t>Wi-Fi</w:t>
      </w:r>
      <w:r>
        <w:rPr>
          <w:rFonts w:ascii="Arial" w:hAnsi="Arial" w:cs="Arial"/>
        </w:rPr>
        <w:t>.</w:t>
      </w:r>
    </w:p>
    <w:p w14:paraId="356106B7" w14:textId="02886D67" w:rsidR="00757E98" w:rsidRDefault="00757E98" w:rsidP="00757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can’t get to your local </w:t>
      </w:r>
      <w:r w:rsidR="00A857F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ibrary, please think about the places where you usually walk, wheel or cycle and answer the following questions. </w:t>
      </w:r>
      <w:r w:rsidR="00A8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are particularly interested in walking and cycling routes in and around </w:t>
      </w:r>
      <w:r w:rsidRPr="00130283">
        <w:rPr>
          <w:rFonts w:ascii="Arial" w:hAnsi="Arial" w:cs="Arial"/>
          <w:b/>
          <w:bCs/>
        </w:rPr>
        <w:t>Aberystwyth, Cardigan and Lampeter</w:t>
      </w:r>
      <w:r>
        <w:rPr>
          <w:rFonts w:ascii="Arial" w:hAnsi="Arial" w:cs="Arial"/>
          <w:b/>
          <w:bCs/>
        </w:rPr>
        <w:t>.</w:t>
      </w:r>
    </w:p>
    <w:p w14:paraId="6B27EE55" w14:textId="030944C6" w:rsidR="00757E98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Describe as clearly as possible, the route that you wish to comment on.</w:t>
      </w:r>
    </w:p>
    <w:p w14:paraId="383AD849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0E434F33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4D5663E5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7E058BE6" w14:textId="77777777" w:rsidR="003D3F7E" w:rsidRDefault="003D3F7E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081C0167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590198A1" w14:textId="285C5798" w:rsidR="00757E98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feature or part of the route are you commenting on?</w:t>
      </w:r>
    </w:p>
    <w:p w14:paraId="0687FE4A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4052AE70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35CDA1AF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43AF9D62" w14:textId="77777777" w:rsidR="003D3F7E" w:rsidRDefault="003D3F7E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6C46F930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72BBC0D0" w14:textId="57B22D11" w:rsidR="00757E98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could it be improved, for example: footpath widening, lighting, drop kerbs, drainage?</w:t>
      </w:r>
    </w:p>
    <w:p w14:paraId="347A1083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61C23BEC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34540368" w14:textId="77777777" w:rsidR="003D3F7E" w:rsidRDefault="003D3F7E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77B03CB2" w14:textId="77777777" w:rsidR="003D3F7E" w:rsidRDefault="003D3F7E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10D7D73F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501C845C" w14:textId="77777777" w:rsidR="00757E98" w:rsidRDefault="00757E98" w:rsidP="00757E9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5646C899" w14:textId="1C6E9331" w:rsidR="00757E98" w:rsidRPr="00757E98" w:rsidRDefault="00757E98" w:rsidP="00757E98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Any other thoughts or suggestions, for example: littering, dog fouling, pavement parking, speed limit?</w:t>
      </w:r>
    </w:p>
    <w:p w14:paraId="743FA1AE" w14:textId="77777777" w:rsidR="00757E98" w:rsidRDefault="00757E98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3554D3C6" w14:textId="77777777" w:rsidR="003D3F7E" w:rsidRDefault="003D3F7E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242C81AC" w14:textId="77777777" w:rsidR="00757E98" w:rsidRDefault="00757E98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02C4DA1B" w14:textId="77777777" w:rsidR="003D3F7E" w:rsidRDefault="003D3F7E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14A66815" w14:textId="77777777" w:rsidR="003D3F7E" w:rsidRDefault="003D3F7E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3B065E0C" w14:textId="77777777" w:rsidR="00757E98" w:rsidRDefault="00757E98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3D306930" w14:textId="77777777" w:rsidR="00757E98" w:rsidRDefault="00757E98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660E66E4" w14:textId="77777777" w:rsidR="003D3F7E" w:rsidRDefault="003D3F7E" w:rsidP="00231568">
      <w:pPr>
        <w:tabs>
          <w:tab w:val="left" w:pos="1140"/>
        </w:tabs>
        <w:rPr>
          <w:rFonts w:ascii="Arial" w:hAnsi="Arial" w:cs="Arial"/>
          <w:b/>
          <w:bCs/>
        </w:rPr>
      </w:pPr>
    </w:p>
    <w:p w14:paraId="108240D9" w14:textId="2FE35773" w:rsidR="00231568" w:rsidRPr="003D3F7E" w:rsidRDefault="00231568" w:rsidP="00231568">
      <w:pPr>
        <w:tabs>
          <w:tab w:val="left" w:pos="1140"/>
        </w:tabs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This consultation will run for 6 weeks</w:t>
      </w:r>
      <w:r w:rsidR="00A857F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,</w:t>
      </w: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</w:t>
      </w:r>
      <w:r w:rsidR="00A857F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from</w:t>
      </w: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9</w:t>
      </w: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vertAlign w:val="superscript"/>
        </w:rPr>
        <w:t>th</w:t>
      </w: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February 2026 to </w:t>
      </w:r>
      <w:r w:rsidR="7FFE3923" w:rsidRPr="613D3040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2</w:t>
      </w:r>
      <w:r w:rsidR="1245E722" w:rsidRPr="613D3040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2</w:t>
      </w:r>
      <w:r w:rsidR="1245E722" w:rsidRPr="00940D0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vertAlign w:val="superscript"/>
        </w:rPr>
        <w:t>n</w:t>
      </w:r>
      <w:r w:rsidR="7FFE3923" w:rsidRPr="613D3040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  <w:vertAlign w:val="superscript"/>
        </w:rPr>
        <w:t>d</w:t>
      </w: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March 2026.</w:t>
      </w:r>
    </w:p>
    <w:p w14:paraId="487D36D3" w14:textId="77777777" w:rsidR="003D3F7E" w:rsidRDefault="003D3F7E" w:rsidP="00231568">
      <w:pPr>
        <w:tabs>
          <w:tab w:val="left" w:pos="1140"/>
        </w:tabs>
        <w:rPr>
          <w:rFonts w:ascii="Arial" w:hAnsi="Arial" w:cs="Arial"/>
        </w:rPr>
      </w:pPr>
    </w:p>
    <w:p w14:paraId="249B6FBE" w14:textId="0E06A0D0" w:rsidR="003D3F7E" w:rsidRDefault="003D3F7E" w:rsidP="00231568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return this form to your local Library, they will send it to the relevant Council team. </w:t>
      </w:r>
      <w:r w:rsidR="00A8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Alternatively, post it to:</w:t>
      </w:r>
    </w:p>
    <w:p w14:paraId="738E8850" w14:textId="64E24154" w:rsidR="003D3F7E" w:rsidRDefault="003D3F7E" w:rsidP="003D3F7E">
      <w:pPr>
        <w:tabs>
          <w:tab w:val="left" w:pos="11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Ceredigion Highways Development</w:t>
      </w:r>
    </w:p>
    <w:p w14:paraId="7B54AE4D" w14:textId="6AE50D29" w:rsidR="003D3F7E" w:rsidRDefault="003D3F7E" w:rsidP="003D3F7E">
      <w:pPr>
        <w:tabs>
          <w:tab w:val="left" w:pos="11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Ceredigion County Council</w:t>
      </w:r>
    </w:p>
    <w:p w14:paraId="7FE86562" w14:textId="03D8D80E" w:rsidR="003D3F7E" w:rsidRDefault="003D3F7E" w:rsidP="003D3F7E">
      <w:pPr>
        <w:tabs>
          <w:tab w:val="left" w:pos="11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Penmorfa</w:t>
      </w:r>
    </w:p>
    <w:p w14:paraId="6559276F" w14:textId="50A97FDE" w:rsidR="003D3F7E" w:rsidRDefault="003D3F7E" w:rsidP="003D3F7E">
      <w:pPr>
        <w:tabs>
          <w:tab w:val="left" w:pos="11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Aberaeron</w:t>
      </w:r>
    </w:p>
    <w:p w14:paraId="0EC70C15" w14:textId="381FD515" w:rsidR="003D3F7E" w:rsidRDefault="003D3F7E" w:rsidP="003D3F7E">
      <w:pPr>
        <w:tabs>
          <w:tab w:val="left" w:pos="11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SA46 0PA</w:t>
      </w:r>
    </w:p>
    <w:p w14:paraId="52EBEC06" w14:textId="77777777" w:rsidR="003D3F7E" w:rsidRDefault="003D3F7E" w:rsidP="003D3F7E">
      <w:pPr>
        <w:tabs>
          <w:tab w:val="left" w:pos="1140"/>
        </w:tabs>
        <w:spacing w:after="0"/>
        <w:rPr>
          <w:rFonts w:ascii="Arial" w:hAnsi="Arial" w:cs="Arial"/>
        </w:rPr>
      </w:pPr>
    </w:p>
    <w:p w14:paraId="0D4423FD" w14:textId="77777777" w:rsidR="007D063B" w:rsidRDefault="008D69FD" w:rsidP="007D063B">
      <w:pPr>
        <w:tabs>
          <w:tab w:val="left" w:pos="1140"/>
        </w:tabs>
        <w:rPr>
          <w:rFonts w:ascii="Arial" w:hAnsi="Arial" w:cs="Arial"/>
        </w:rPr>
      </w:pPr>
      <w:r w:rsidRPr="006C7F80">
        <w:rPr>
          <w:rFonts w:ascii="Arial" w:hAnsi="Arial" w:cs="Arial"/>
        </w:rPr>
        <w:t xml:space="preserve">If you have any queries, please </w:t>
      </w:r>
      <w:r w:rsidR="003D3F7E" w:rsidRPr="006C7F80">
        <w:rPr>
          <w:rFonts w:ascii="Arial" w:hAnsi="Arial" w:cs="Arial"/>
        </w:rPr>
        <w:t>call</w:t>
      </w:r>
      <w:r w:rsidR="003D3F7E">
        <w:rPr>
          <w:rFonts w:ascii="Arial" w:hAnsi="Arial" w:cs="Arial"/>
        </w:rPr>
        <w:t xml:space="preserve"> us on 01545 570 881</w:t>
      </w:r>
      <w:r w:rsidR="007D063B">
        <w:rPr>
          <w:rFonts w:ascii="Arial" w:hAnsi="Arial" w:cs="Arial"/>
        </w:rPr>
        <w:t xml:space="preserve"> </w:t>
      </w:r>
    </w:p>
    <w:p w14:paraId="55B0054C" w14:textId="25F1900D" w:rsidR="007D063B" w:rsidRDefault="007D063B" w:rsidP="007D063B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or email </w:t>
      </w:r>
      <w:hyperlink r:id="rId9" w:history="1">
        <w:r w:rsidRPr="00F559DA">
          <w:rPr>
            <w:rStyle w:val="Hyperlink"/>
            <w:rFonts w:ascii="Arial" w:hAnsi="Arial" w:cs="Arial"/>
          </w:rPr>
          <w:t>clic@ceredigion.gov.uk</w:t>
        </w:r>
      </w:hyperlink>
      <w:r>
        <w:rPr>
          <w:rFonts w:ascii="Arial" w:hAnsi="Arial" w:cs="Arial"/>
        </w:rPr>
        <w:t xml:space="preserve"> </w:t>
      </w:r>
    </w:p>
    <w:p w14:paraId="3B83C1B5" w14:textId="05C09714" w:rsidR="008D69FD" w:rsidRDefault="007D063B" w:rsidP="007D063B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857FE">
        <w:rPr>
          <w:rFonts w:ascii="Arial" w:hAnsi="Arial" w:cs="Arial"/>
        </w:rPr>
        <w:t xml:space="preserve">lease </w:t>
      </w:r>
      <w:r w:rsidR="008D69FD" w:rsidRPr="006C7F80">
        <w:rPr>
          <w:rFonts w:ascii="Arial" w:hAnsi="Arial" w:cs="Arial"/>
        </w:rPr>
        <w:t>quote ‘</w:t>
      </w:r>
      <w:r w:rsidR="008D69FD" w:rsidRPr="007D063B">
        <w:rPr>
          <w:rFonts w:ascii="Arial" w:hAnsi="Arial" w:cs="Arial"/>
          <w:b/>
          <w:bCs/>
        </w:rPr>
        <w:t>ATNM 2026 Consultation</w:t>
      </w:r>
      <w:r w:rsidR="008D69FD" w:rsidRPr="006C7F80">
        <w:rPr>
          <w:rFonts w:ascii="Arial" w:hAnsi="Arial" w:cs="Arial"/>
        </w:rPr>
        <w:t>’</w:t>
      </w:r>
      <w:r w:rsidR="00A857FE">
        <w:rPr>
          <w:rFonts w:ascii="Arial" w:hAnsi="Arial" w:cs="Arial"/>
        </w:rPr>
        <w:t xml:space="preserve"> in all correspondence</w:t>
      </w:r>
      <w:r w:rsidR="003D3F7E">
        <w:rPr>
          <w:rFonts w:ascii="Arial" w:hAnsi="Arial" w:cs="Arial"/>
        </w:rPr>
        <w:t>.</w:t>
      </w:r>
    </w:p>
    <w:p w14:paraId="4A7BEE03" w14:textId="77777777" w:rsidR="003D3F7E" w:rsidRDefault="003D3F7E" w:rsidP="00231568">
      <w:pPr>
        <w:tabs>
          <w:tab w:val="left" w:pos="1140"/>
        </w:tabs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657D8CA0" w14:textId="594BC2C5" w:rsidR="00231568" w:rsidRPr="003D3F7E" w:rsidRDefault="006C7F80" w:rsidP="00231568">
      <w:pPr>
        <w:tabs>
          <w:tab w:val="left" w:pos="1140"/>
        </w:tabs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D3F7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What happens next</w:t>
      </w:r>
      <w:r w:rsidR="003D3F7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?</w:t>
      </w:r>
    </w:p>
    <w:p w14:paraId="5DF4D046" w14:textId="31145AD9" w:rsidR="006C7F80" w:rsidRDefault="006C7F80" w:rsidP="00231568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Responses and feedback will be reviewed and potential amendments to the map will then be shared during our statutory </w:t>
      </w:r>
      <w:r w:rsidR="007970C4">
        <w:rPr>
          <w:rFonts w:ascii="Arial" w:hAnsi="Arial" w:cs="Arial"/>
        </w:rPr>
        <w:t>12-week</w:t>
      </w:r>
      <w:r>
        <w:rPr>
          <w:rFonts w:ascii="Arial" w:hAnsi="Arial" w:cs="Arial"/>
        </w:rPr>
        <w:t xml:space="preserve"> public consultation later this year (</w:t>
      </w:r>
      <w:r w:rsidR="007970C4">
        <w:rPr>
          <w:rFonts w:ascii="Arial" w:hAnsi="Arial" w:cs="Arial"/>
        </w:rPr>
        <w:t>expected to be</w:t>
      </w:r>
      <w:r w:rsidR="00676F5D">
        <w:rPr>
          <w:rFonts w:ascii="Arial" w:hAnsi="Arial" w:cs="Arial"/>
        </w:rPr>
        <w:t xml:space="preserve"> </w:t>
      </w:r>
      <w:r w:rsidR="007970C4">
        <w:rPr>
          <w:rFonts w:ascii="Arial" w:hAnsi="Arial" w:cs="Arial"/>
        </w:rPr>
        <w:t>during</w:t>
      </w:r>
      <w:r>
        <w:rPr>
          <w:rFonts w:ascii="Arial" w:hAnsi="Arial" w:cs="Arial"/>
        </w:rPr>
        <w:t xml:space="preserve"> the Summer / Autumn).</w:t>
      </w:r>
    </w:p>
    <w:p w14:paraId="0B2897C6" w14:textId="77777777" w:rsidR="003D3F7E" w:rsidRDefault="003D3F7E" w:rsidP="00231568">
      <w:pPr>
        <w:tabs>
          <w:tab w:val="left" w:pos="1140"/>
        </w:tabs>
        <w:rPr>
          <w:rFonts w:ascii="Arial" w:hAnsi="Arial" w:cs="Arial"/>
        </w:rPr>
      </w:pPr>
    </w:p>
    <w:p w14:paraId="24F1F09B" w14:textId="7D10AB17" w:rsidR="003D3F7E" w:rsidRDefault="003D3F7E" w:rsidP="00231568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>Thank you for your feedback.</w:t>
      </w:r>
    </w:p>
    <w:p w14:paraId="21AE984D" w14:textId="77777777" w:rsidR="009C4BCA" w:rsidRDefault="009C4BCA" w:rsidP="00231568">
      <w:pPr>
        <w:tabs>
          <w:tab w:val="left" w:pos="1140"/>
        </w:tabs>
        <w:rPr>
          <w:rFonts w:ascii="Arial" w:hAnsi="Arial" w:cs="Arial"/>
        </w:rPr>
      </w:pPr>
    </w:p>
    <w:p w14:paraId="4D9D9F0F" w14:textId="77777777" w:rsidR="009C4BCA" w:rsidRDefault="009C4BCA" w:rsidP="00231568">
      <w:pPr>
        <w:tabs>
          <w:tab w:val="left" w:pos="1140"/>
        </w:tabs>
        <w:rPr>
          <w:rFonts w:ascii="Arial" w:hAnsi="Arial" w:cs="Arial"/>
        </w:rPr>
      </w:pPr>
    </w:p>
    <w:p w14:paraId="1126FDD9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36D9673D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203E9964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40B6B458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4CC7ACF8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70789B05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7393D3D7" w14:textId="77777777" w:rsidR="00024D28" w:rsidRDefault="00024D28" w:rsidP="00231568">
      <w:pPr>
        <w:tabs>
          <w:tab w:val="left" w:pos="1140"/>
        </w:tabs>
        <w:rPr>
          <w:rFonts w:ascii="Arial" w:hAnsi="Arial" w:cs="Arial"/>
          <w:b/>
          <w:bCs/>
          <w:sz w:val="28"/>
          <w:szCs w:val="28"/>
        </w:rPr>
      </w:pPr>
    </w:p>
    <w:p w14:paraId="3B930545" w14:textId="77777777" w:rsidR="009C4BCA" w:rsidRPr="00231568" w:rsidRDefault="009C4BCA" w:rsidP="00231568">
      <w:pPr>
        <w:tabs>
          <w:tab w:val="left" w:pos="1140"/>
        </w:tabs>
        <w:rPr>
          <w:rFonts w:ascii="Arial" w:hAnsi="Arial" w:cs="Arial"/>
        </w:rPr>
      </w:pPr>
    </w:p>
    <w:sectPr w:rsidR="009C4BCA" w:rsidRPr="00231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78F0"/>
    <w:multiLevelType w:val="hybridMultilevel"/>
    <w:tmpl w:val="6510B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3522"/>
    <w:multiLevelType w:val="multilevel"/>
    <w:tmpl w:val="526A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C00F0"/>
    <w:multiLevelType w:val="hybridMultilevel"/>
    <w:tmpl w:val="54C6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03046">
    <w:abstractNumId w:val="2"/>
  </w:num>
  <w:num w:numId="2" w16cid:durableId="1929458588">
    <w:abstractNumId w:val="1"/>
  </w:num>
  <w:num w:numId="3" w16cid:durableId="3438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FF"/>
    <w:rsid w:val="00024D28"/>
    <w:rsid w:val="00130283"/>
    <w:rsid w:val="00193E4F"/>
    <w:rsid w:val="001C17E6"/>
    <w:rsid w:val="001D1F35"/>
    <w:rsid w:val="00231568"/>
    <w:rsid w:val="002C27B2"/>
    <w:rsid w:val="002E1CC7"/>
    <w:rsid w:val="003D3F7E"/>
    <w:rsid w:val="00592737"/>
    <w:rsid w:val="00676F5D"/>
    <w:rsid w:val="006C192A"/>
    <w:rsid w:val="006C7F80"/>
    <w:rsid w:val="006E2A77"/>
    <w:rsid w:val="006F21E1"/>
    <w:rsid w:val="00757E98"/>
    <w:rsid w:val="00766EE3"/>
    <w:rsid w:val="007970C4"/>
    <w:rsid w:val="007B77FF"/>
    <w:rsid w:val="007D063B"/>
    <w:rsid w:val="00834042"/>
    <w:rsid w:val="008D69FD"/>
    <w:rsid w:val="00940D06"/>
    <w:rsid w:val="009C4BCA"/>
    <w:rsid w:val="00A857FE"/>
    <w:rsid w:val="00BD1525"/>
    <w:rsid w:val="00BD7B28"/>
    <w:rsid w:val="00C05BF2"/>
    <w:rsid w:val="00CA17E2"/>
    <w:rsid w:val="00CA6327"/>
    <w:rsid w:val="00D9E0B3"/>
    <w:rsid w:val="00F60E86"/>
    <w:rsid w:val="1245E722"/>
    <w:rsid w:val="43D643EE"/>
    <w:rsid w:val="613D3040"/>
    <w:rsid w:val="7F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A4CE5"/>
  <w15:chartTrackingRefBased/>
  <w15:docId w15:val="{3F05962A-0B2B-4B53-B998-5ECBC8E6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5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70C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D1F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map.gov.wales/maps/active-travel-network-map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ic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ad9e8e293389171c17a8d272a2c8161d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627b6030c2919f0f5ea8e5a90cdfda53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CB3BE-749E-4D84-8454-411B0E8238FC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2.xml><?xml version="1.0" encoding="utf-8"?>
<ds:datastoreItem xmlns:ds="http://schemas.openxmlformats.org/officeDocument/2006/customXml" ds:itemID="{BF8344E6-8331-456C-8951-BF5AE3E79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CBAC6-D5CD-4BA8-817F-94012A363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 Jones</dc:creator>
  <cp:keywords/>
  <dc:description/>
  <cp:lastModifiedBy>Cathryn Morgan</cp:lastModifiedBy>
  <cp:revision>2</cp:revision>
  <dcterms:created xsi:type="dcterms:W3CDTF">2026-02-05T10:08:00Z</dcterms:created>
  <dcterms:modified xsi:type="dcterms:W3CDTF">2026-02-05T12:06:00Z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